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X6be024ba6317d2d2ac4285c6628375fdbc95151"/>
    <w:p>
      <w:pPr>
        <w:pStyle w:val="Heading1"/>
      </w:pPr>
      <w:r>
        <w:t xml:space="preserve">Atmospheric Sciences &amp; Weather Advisory Inc.</w:t>
      </w:r>
    </w:p>
    <w:p>
      <w:pPr>
        <w:pStyle w:val="FirstParagraph"/>
      </w:pPr>
      <w:r>
        <w:t xml:space="preserve">Unit 1204, Megaworld Corporate Tower</w:t>
      </w:r>
    </w:p>
    <w:p>
      <w:pPr>
        <w:pStyle w:val="BodyText"/>
      </w:pPr>
      <w:r>
        <w:t xml:space="preserve">100 Paseo de Roxas, Makati City</w:t>
      </w:r>
    </w:p>
    <w:p>
      <w:pPr>
        <w:pStyle w:val="BodyText"/>
      </w:pPr>
      <w:r>
        <w:t xml:space="preserve">Philippines Manila, Metro Manila 1209</w:t>
      </w:r>
    </w:p>
    <w:p>
      <w:pPr>
        <w:pStyle w:val="BodyText"/>
      </w:pPr>
      <w:r>
        <w:t xml:space="preserve">Tel: +63 (2) 8887-4521 | Email: billing@atmospheric-ph.com</w:t>
      </w:r>
    </w:p>
    <w:p>
      <w:pPr>
        <w:pStyle w:val="BodyText"/>
      </w:pPr>
      <w:r>
        <w:t xml:space="preserve">TIN: 000-123-456-000 | BIR-Registered</w:t>
      </w:r>
    </w:p>
    <w:p>
      <w:pPr>
        <w:pStyle w:val="BodyText"/>
      </w:pPr>
      <w:r>
        <w:t xml:space="preserve">Certified Meteorologist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ASW-2025-00487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Philippine National Infrastructure Development Corp.</w:t>
      </w:r>
    </w:p>
    <w:p>
      <w:pPr>
        <w:pStyle w:val="BodyText"/>
      </w:pPr>
      <w:r>
        <w:t xml:space="preserve">Attn: Engr. Maria Santos, Procurement Head</w:t>
      </w:r>
    </w:p>
    <w:p>
      <w:pPr>
        <w:pStyle w:val="BodyText"/>
      </w:pPr>
      <w:r>
        <w:t xml:space="preserve">5th Floor, PIDS Building, Ayala Avenue</w:t>
      </w:r>
    </w:p>
    <w:p>
      <w:pPr>
        <w:pStyle w:val="BodyText"/>
      </w:pPr>
      <w:r>
        <w:t xml:space="preserve">Philippines Manila, Makati City 1200</w:t>
      </w:r>
    </w:p>
    <w:p>
      <w:pPr>
        <w:pStyle w:val="BodyText"/>
      </w:pPr>
      <w:r>
        <w:t xml:space="preserve">TIN: 234-567-890-000</w:t>
      </w:r>
    </w:p>
    <w:p>
      <w:pPr>
        <w:pStyle w:val="BodyText"/>
      </w:pPr>
      <w:r>
        <w:t xml:space="preserve">Email: procurement@pnidc.gov.ph</w:t>
      </w:r>
    </w:p>
    <w:bookmarkEnd w:id="22"/>
    <w:bookmarkStart w:id="23" w:name="prepared-by"/>
    <w:p>
      <w:pPr>
        <w:pStyle w:val="Heading3"/>
      </w:pPr>
      <w:r>
        <w:t xml:space="preserve">Prepared By</w:t>
      </w:r>
    </w:p>
    <w:p>
      <w:pPr>
        <w:pStyle w:val="FirstParagraph"/>
      </w:pPr>
      <w:r>
        <w:rPr>
          <w:bCs/>
          <w:b/>
        </w:rPr>
        <w:t xml:space="preserve">Dr. Alejandro R. Villanueva</w:t>
      </w:r>
    </w:p>
    <w:p>
      <w:pPr>
        <w:pStyle w:val="BodyText"/>
      </w:pPr>
      <w:r>
        <w:t xml:space="preserve">Licensed Meteorologist, PRC Reg. No. 0123456</w:t>
      </w:r>
    </w:p>
    <w:p>
      <w:pPr>
        <w:pStyle w:val="BodyText"/>
      </w:pPr>
      <w:r>
        <w:t xml:space="preserve">Lead Atmospheric Consultant</w:t>
      </w:r>
    </w:p>
    <w:p>
      <w:pPr>
        <w:pStyle w:val="BodyText"/>
      </w:pPr>
      <w:r>
        <w:t xml:space="preserve">Atmospheric Sciences &amp; Weather Advisory Inc.</w:t>
      </w:r>
    </w:p>
    <w:p>
      <w:pPr>
        <w:pStyle w:val="BodyText"/>
      </w:pPr>
      <w:r>
        <w:t xml:space="preserve">Philippines Manila, Metro Manila</w:t>
      </w:r>
    </w:p>
    <w:p>
      <w:pPr>
        <w:pStyle w:val="BodyText"/>
      </w:pPr>
      <w:r>
        <w:t xml:space="preserve">License Validity: 2022 – 2027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Quantity</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VAT (12%)</w:t>
            </w:r>
          </w:p>
        </w:tc>
      </w:tr>
      <w:tr>
        <w:tc>
          <w:tcPr/>
          <w:p>
            <w:pPr>
              <w:pStyle w:val="Compact"/>
              <w:jc w:val="left"/>
            </w:pPr>
            <w:r>
              <w:t xml:space="preserve">1</w:t>
            </w:r>
          </w:p>
        </w:tc>
        <w:tc>
          <w:tcPr/>
          <w:p>
            <w:pPr>
              <w:pStyle w:val="Compact"/>
              <w:jc w:val="left"/>
            </w:pPr>
            <w:r>
              <w:rPr>
                <w:bCs/>
                <w:b/>
              </w:rPr>
              <w:t xml:space="preserve">Monthly Meteorological Forecasting &amp; Advisory Report</w:t>
            </w:r>
            <w:r>
              <w:t xml:space="preserve"> </w:t>
            </w:r>
            <w:r>
              <w:t xml:space="preserve">– Comprehensive weather forecasting services provided by a licensed Meteorologist covering all infrastructure project sites in the Philippines Manila region. Includes daily temperature, humidity, wind speed, precipitation probability, and tropical cyclone tracking reports delivered to the client's project management office.</w:t>
            </w:r>
          </w:p>
        </w:tc>
        <w:tc>
          <w:tcPr/>
          <w:p>
            <w:pPr>
              <w:pStyle w:val="Compact"/>
              <w:jc w:val="left"/>
            </w:pPr>
            <w:r>
              <w:t xml:space="preserve">31 days</w:t>
            </w:r>
          </w:p>
        </w:tc>
        <w:tc>
          <w:tcPr/>
          <w:p>
            <w:pPr>
              <w:pStyle w:val="Compact"/>
              <w:jc w:val="left"/>
            </w:pPr>
            <w:r>
              <w:t xml:space="preserve">₱8,500.00</w:t>
            </w:r>
          </w:p>
        </w:tc>
        <w:tc>
          <w:tcPr/>
          <w:p>
            <w:pPr>
              <w:pStyle w:val="Compact"/>
              <w:jc w:val="left"/>
            </w:pPr>
            <w:r>
              <w:t xml:space="preserve">₱263,500.00</w:t>
            </w:r>
          </w:p>
        </w:tc>
        <w:tc>
          <w:tcPr/>
          <w:p>
            <w:pPr>
              <w:pStyle w:val="Compact"/>
              <w:jc w:val="left"/>
            </w:pPr>
            <w:r>
              <w:t xml:space="preserve">₱31,620.00</w:t>
            </w:r>
          </w:p>
        </w:tc>
      </w:tr>
      <w:tr>
        <w:tc>
          <w:tcPr/>
          <w:p>
            <w:pPr>
              <w:pStyle w:val="Compact"/>
              <w:jc w:val="left"/>
            </w:pPr>
            <w:r>
              <w:t xml:space="preserve">2</w:t>
            </w:r>
          </w:p>
        </w:tc>
        <w:tc>
          <w:tcPr/>
          <w:p>
            <w:pPr>
              <w:pStyle w:val="Compact"/>
              <w:jc w:val="left"/>
            </w:pPr>
            <w:r>
              <w:rPr>
                <w:bCs/>
                <w:b/>
              </w:rPr>
              <w:t xml:space="preserve">Severe Weather Alert &amp; Emergency Response Consultation</w:t>
            </w:r>
            <w:r>
              <w:t xml:space="preserve"> </w:t>
            </w:r>
            <w:r>
              <w:t xml:space="preserve">– Real-time monitoring and advisory services by the Meteorologist during the May 2025 typhoon season. Includes 24/7 on-call availability, issuance of Special Weather Alerts (SWA), Signal No. 1 through No. 5 advisories, and coordination with PAGASA for the Philippines Manila metropolitan area. Three (3) emergency consultations were conducted during Typhoon "Marilou" passage.</w:t>
            </w:r>
          </w:p>
        </w:tc>
        <w:tc>
          <w:tcPr/>
          <w:p>
            <w:pPr>
              <w:pStyle w:val="Compact"/>
              <w:jc w:val="left"/>
            </w:pPr>
            <w:r>
              <w:t xml:space="preserve">3 sessions</w:t>
            </w:r>
          </w:p>
        </w:tc>
        <w:tc>
          <w:tcPr/>
          <w:p>
            <w:pPr>
              <w:pStyle w:val="Compact"/>
              <w:jc w:val="left"/>
            </w:pPr>
            <w:r>
              <w:t xml:space="preserve">₱25,000.00</w:t>
            </w:r>
          </w:p>
        </w:tc>
        <w:tc>
          <w:tcPr/>
          <w:p>
            <w:pPr>
              <w:pStyle w:val="Compact"/>
              <w:jc w:val="left"/>
            </w:pPr>
            <w:r>
              <w:t xml:space="preserve">₱75,000.00</w:t>
            </w:r>
          </w:p>
        </w:tc>
        <w:tc>
          <w:tcPr/>
          <w:p>
            <w:pPr>
              <w:pStyle w:val="Compact"/>
              <w:jc w:val="left"/>
            </w:pPr>
            <w:r>
              <w:t xml:space="preserve">₱9,000.00</w:t>
            </w:r>
          </w:p>
        </w:tc>
      </w:tr>
      <w:tr>
        <w:tc>
          <w:tcPr/>
          <w:p>
            <w:pPr>
              <w:pStyle w:val="Compact"/>
              <w:jc w:val="left"/>
            </w:pPr>
            <w:r>
              <w:t xml:space="preserve">3</w:t>
            </w:r>
          </w:p>
        </w:tc>
        <w:tc>
          <w:tcPr/>
          <w:p>
            <w:pPr>
              <w:pStyle w:val="Compact"/>
              <w:jc w:val="left"/>
            </w:pPr>
            <w:r>
              <w:rPr>
                <w:bCs/>
                <w:b/>
              </w:rPr>
              <w:t xml:space="preserve">Site-Specific Microclimate Assessment</w:t>
            </w:r>
            <w:r>
              <w:t xml:space="preserve"> </w:t>
            </w:r>
            <w:r>
              <w:t xml:space="preserve">– On-site meteorological survey conducted by the Meteorologist at four (4) major construction sites in the Philippines Manila area. Assessment includes anemometer readings, barometric pressure logging, solar radiation measurement, and localized rainfall pattern analysis to inform structural engineering decisions and construction scheduling.</w:t>
            </w:r>
          </w:p>
        </w:tc>
        <w:tc>
          <w:tcPr/>
          <w:p>
            <w:pPr>
              <w:pStyle w:val="Compact"/>
              <w:jc w:val="left"/>
            </w:pPr>
            <w:r>
              <w:t xml:space="preserve">4 sites</w:t>
            </w:r>
          </w:p>
        </w:tc>
        <w:tc>
          <w:tcPr/>
          <w:p>
            <w:pPr>
              <w:pStyle w:val="Compact"/>
              <w:jc w:val="left"/>
            </w:pPr>
            <w:r>
              <w:t xml:space="preserve">₱18,000.00</w:t>
            </w:r>
          </w:p>
        </w:tc>
        <w:tc>
          <w:tcPr/>
          <w:p>
            <w:pPr>
              <w:pStyle w:val="Compact"/>
              <w:jc w:val="left"/>
            </w:pPr>
            <w:r>
              <w:t xml:space="preserve">₱72,000.00</w:t>
            </w:r>
          </w:p>
        </w:tc>
        <w:tc>
          <w:tcPr/>
          <w:p>
            <w:pPr>
              <w:pStyle w:val="Compact"/>
              <w:jc w:val="left"/>
            </w:pPr>
            <w:r>
              <w:t xml:space="preserve">₱8,640.00</w:t>
            </w:r>
          </w:p>
        </w:tc>
      </w:tr>
      <w:tr>
        <w:tc>
          <w:tcPr/>
          <w:p>
            <w:pPr>
              <w:pStyle w:val="Compact"/>
              <w:jc w:val="left"/>
            </w:pPr>
            <w:r>
              <w:t xml:space="preserve">4</w:t>
            </w:r>
          </w:p>
        </w:tc>
        <w:tc>
          <w:tcPr/>
          <w:p>
            <w:pPr>
              <w:pStyle w:val="Compact"/>
              <w:jc w:val="left"/>
            </w:pPr>
            <w:r>
              <w:rPr>
                <w:bCs/>
                <w:b/>
              </w:rPr>
              <w:t xml:space="preserve">Climate Risk Mitigation Workshop &amp; Training</w:t>
            </w:r>
            <w:r>
              <w:t xml:space="preserve"> </w:t>
            </w:r>
            <w:r>
              <w:t xml:space="preserve">– Full-day workshop facilitated by the Meteorologist for the client's engineering and project management staff. Topics covered include: reading synoptic weather charts, understanding PAGASA tropical cyclone signals, implementing weather-based construction protocols, and disaster preparedness planning specific to the Philippines Manila coastal and low-lying zones.</w:t>
            </w:r>
          </w:p>
        </w:tc>
        <w:tc>
          <w:tcPr/>
          <w:p>
            <w:pPr>
              <w:pStyle w:val="Compact"/>
              <w:jc w:val="left"/>
            </w:pPr>
            <w:r>
              <w:t xml:space="preserve">1 event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₱5,400.00</w:t>
            </w:r>
          </w:p>
        </w:tc>
      </w:tr>
      <w:tr>
        <w:tc>
          <w:tcPr/>
          <w:p>
            <w:pPr>
              <w:pStyle w:val="Compact"/>
              <w:jc w:val="left"/>
            </w:pPr>
            <w:r>
              <w:t xml:space="preserve">5</w:t>
            </w:r>
          </w:p>
        </w:tc>
        <w:tc>
          <w:tcPr/>
          <w:p>
            <w:pPr>
              <w:pStyle w:val="Compact"/>
              <w:jc w:val="left"/>
            </w:pPr>
            <w:r>
              <w:rPr>
                <w:bCs/>
                <w:b/>
              </w:rPr>
              <w:t xml:space="preserve">Quarterly Climate Trend Analysis &amp; Long-Range Outlook</w:t>
            </w:r>
            <w:r>
              <w:t xml:space="preserve"> </w:t>
            </w:r>
            <w:r>
              <w:t xml:space="preserve">– In-depth meteorological analysis prepared by the Meteorologist covering the Q2 2025 climate performance in the Philippines Manila region. Report includes El Niño/Southern Oscillation (ENSO) phase assessment, sea surface temperature anomaly data, projected rainfall deviation for Q3 2025, and recommendations for infrastructure resilience planning.</w:t>
            </w:r>
          </w:p>
        </w:tc>
        <w:tc>
          <w:tcPr/>
          <w:p>
            <w:pPr>
              <w:pStyle w:val="Compact"/>
              <w:jc w:val="left"/>
            </w:pPr>
            <w:r>
              <w:t xml:space="preserve">1 report</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₱4,200.00</w:t>
            </w:r>
          </w:p>
        </w:tc>
      </w:tr>
      <w:tr>
        <w:tc>
          <w:tcPr/>
          <w:p>
            <w:pPr>
              <w:pStyle w:val="Compact"/>
              <w:jc w:val="left"/>
            </w:pPr>
            <w:r>
              <w:t xml:space="preserve">6</w:t>
            </w:r>
          </w:p>
        </w:tc>
        <w:tc>
          <w:tcPr/>
          <w:p>
            <w:pPr>
              <w:pStyle w:val="Compact"/>
              <w:jc w:val="left"/>
            </w:pPr>
            <w:r>
              <w:rPr>
                <w:bCs/>
                <w:b/>
              </w:rPr>
              <w:t xml:space="preserve">Travel &amp; Fieldwork Expenses</w:t>
            </w:r>
            <w:r>
              <w:t xml:space="preserve"> </w:t>
            </w:r>
            <w:r>
              <w:t xml:space="preserve">– Transportation, fuel, and per diem charges for the Meteorologist's field visits to project sites across the Philippines Manila metropolitan area, including Cavite, Laguna, and Rizal provinces. All expenses are itemized in the attached Annex A.</w:t>
            </w:r>
          </w:p>
        </w:tc>
        <w:tc>
          <w:tcPr/>
          <w:p>
            <w:pPr>
              <w:pStyle w:val="Compact"/>
              <w:jc w:val="left"/>
            </w:pPr>
            <w:r>
              <w:t xml:space="preserve">12 trips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₱4,608.00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(PHP)</w:t>
            </w:r>
          </w:p>
        </w:tc>
        <w:tc>
          <w:tcPr/>
          <w:p>
            <w:pPr>
              <w:pStyle w:val="Compact"/>
              <w:jc w:val="right"/>
            </w:pPr>
            <w:r>
              <w:t xml:space="preserve">₱528,900.00</w:t>
            </w:r>
          </w:p>
        </w:tc>
      </w:tr>
      <w:tr>
        <w:tc>
          <w:tcPr/>
          <w:p>
            <w:pPr>
              <w:pStyle w:val="Compact"/>
              <w:jc w:val="left"/>
            </w:pPr>
            <w:r>
              <w:t xml:space="preserve">VAT (12%)</w:t>
            </w:r>
          </w:p>
        </w:tc>
        <w:tc>
          <w:tcPr/>
          <w:p>
            <w:pPr>
              <w:pStyle w:val="Compact"/>
              <w:jc w:val="right"/>
            </w:pPr>
            <w:r>
              <w:t xml:space="preserve">₱63,468.00</w:t>
            </w:r>
          </w:p>
        </w:tc>
      </w:tr>
      <w:tr>
        <w:tc>
          <w:tcPr/>
          <w:p>
            <w:pPr>
              <w:pStyle w:val="Compact"/>
              <w:jc w:val="left"/>
            </w:pPr>
            <w:r>
              <w:t xml:space="preserve">Withholding Tax (10%)</w:t>
            </w:r>
          </w:p>
        </w:tc>
        <w:tc>
          <w:tcPr/>
          <w:p>
            <w:pPr>
              <w:pStyle w:val="Compact"/>
              <w:jc w:val="right"/>
            </w:pPr>
            <w:r>
              <w:t xml:space="preserve">(₱52,890.00)</w:t>
            </w:r>
          </w:p>
        </w:tc>
      </w:tr>
      <w:tr>
        <w:tc>
          <w:tcPr/>
          <w:p>
            <w:pPr>
              <w:pStyle w:val="Compact"/>
              <w:jc w:val="left"/>
            </w:pPr>
            <w:r>
              <w:t xml:space="preserve">NET AMOUNT DUE (PHP)</w:t>
            </w:r>
          </w:p>
        </w:tc>
        <w:tc>
          <w:tcPr/>
          <w:p>
            <w:pPr>
              <w:pStyle w:val="Compact"/>
              <w:jc w:val="right"/>
            </w:pPr>
            <w:r>
              <w:t xml:space="preserve">₱539,478.00</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thirty (30) days from the date of issuance, i.e., on or before</w:t>
      </w:r>
      <w:r>
        <w:t xml:space="preserve"> </w:t>
      </w:r>
      <w:r>
        <w:rPr>
          <w:bCs/>
          <w:b/>
        </w:rPr>
        <w:t xml:space="preserve">July 15, 2025</w:t>
      </w:r>
      <w:r>
        <w:t xml:space="preserve">.</w:t>
      </w:r>
    </w:p>
    <w:p>
      <w:pPr>
        <w:numPr>
          <w:ilvl w:val="0"/>
          <w:numId w:val="1001"/>
        </w:numPr>
        <w:pStyle w:val="Compact"/>
      </w:pPr>
      <w:r>
        <w:t xml:space="preserve">Payment shall be made via bank transfer to: BDO Unibank, Inc., Account Name: Atmospheric Sciences &amp; Weather Advisory Inc., Account No. 0012-3456-7890-001, Branch: Makati City, Philippines Manila.</w:t>
      </w:r>
    </w:p>
    <w:p>
      <w:pPr>
        <w:numPr>
          <w:ilvl w:val="0"/>
          <w:numId w:val="1001"/>
        </w:numPr>
        <w:pStyle w:val="Compact"/>
      </w:pPr>
      <w:r>
        <w:t xml:space="preserve">A late payment penalty of 1.5% per month shall be applied to any outstanding balance after the due date, in accordance with the Philippine Civil Code and the terms of the Service Agreement (Contract No. PIDS-2025-0091).</w:t>
      </w:r>
    </w:p>
    <w:p>
      <w:pPr>
        <w:numPr>
          <w:ilvl w:val="0"/>
          <w:numId w:val="1001"/>
        </w:numPr>
        <w:pStyle w:val="Compact"/>
      </w:pPr>
      <w:r>
        <w:t xml:space="preserve">All amounts stated in this Invoice are in Philippine Pesos (PHP). The 12% Value Added Tax (VAT) is included as mandated by the Bureau of Internal Revenue (BIR) of the Philippines.</w:t>
      </w:r>
    </w:p>
    <w:p>
      <w:pPr>
        <w:numPr>
          <w:ilvl w:val="0"/>
          <w:numId w:val="1001"/>
        </w:numPr>
        <w:pStyle w:val="Compact"/>
      </w:pPr>
      <w:r>
        <w:t xml:space="preserve">The 10% withholding tax has been deducted as required under the Philippine Tax Code for professional services rendered by a Meteorologist.</w:t>
      </w:r>
    </w:p>
    <w:p>
      <w:pPr>
        <w:numPr>
          <w:ilvl w:val="0"/>
          <w:numId w:val="1001"/>
        </w:numPr>
        <w:pStyle w:val="Compact"/>
      </w:pPr>
      <w:r>
        <w:t xml:space="preserve">Any disputes regarding this Invoice must be raised in writing within fifteen (15) days of receipt. Failure to do so shall constitute acceptance of the charges herein.</w:t>
      </w:r>
    </w:p>
    <w:bookmarkEnd w:id="24"/>
    <w:bookmarkStart w:id="25" w:name="additional-notes"/>
    <w:p>
      <w:pPr>
        <w:pStyle w:val="Heading3"/>
      </w:pPr>
      <w:r>
        <w:t xml:space="preserve">Additional Notes</w:t>
      </w:r>
    </w:p>
    <w:p>
      <w:pPr>
        <w:pStyle w:val="FirstParagraph"/>
      </w:pPr>
      <w:r>
        <w:t xml:space="preserve">This Invoice covers all meteorological and weather advisory services rendered by Dr. Alejandro R. Villanueva, a duly licensed Meteorologist registered with the Professional Regulation Commission (PRC) of the Philippines, for the month of May 2025. All services were performed in compliance with the Philippine Meteorological Society (PMS) code of ethics and the standards set by the Philippine Atmospheric, Geophysical and Astronomical Services Administration (PAGASA).</w:t>
      </w:r>
    </w:p>
    <w:p>
      <w:pPr>
        <w:pStyle w:val="BodyText"/>
      </w:pPr>
      <w:r>
        <w:t xml:space="preserve">The Meteorologist confirms that all data, forecasts, and advisory reports referenced in this Invoice were generated using calibrated instruments and validated against official PAGASA station data for the Philippines Manila region. The client is advised to retain all supporting documentation for their records and for potential audit purposes by the Commission on Audit (COA) or the Department of Budget and Management (DBM).</w:t>
      </w:r>
    </w:p>
    <w:p>
      <w:pPr>
        <w:pStyle w:val="BodyText"/>
      </w:pPr>
      <w:r>
        <w:t xml:space="preserve">For inquiries regarding this Invoice or for scheduling future Meteorologist engagements, please contact our billing department at billing@atmospheric-ph.com or call +63 (2) 8887-4521 during business hours (Monday to Friday, 8:00 AM to 5:00 PM Philippine Standard Time).</w:t>
      </w:r>
    </w:p>
    <w:bookmarkEnd w:id="25"/>
    <w:p>
      <w:pPr>
        <w:pStyle w:val="BodyText"/>
      </w:pPr>
      <w:r>
        <w:rPr>
          <w:bCs/>
          <w:b/>
        </w:rPr>
        <w:t xml:space="preserve">Atmospheric Sciences &amp; Weather Advisory Inc.</w:t>
      </w:r>
      <w:r>
        <w:t xml:space="preserve"> </w:t>
      </w:r>
      <w:r>
        <w:t xml:space="preserve">| Philippines Manila, Metro Manila</w:t>
      </w:r>
    </w:p>
    <w:p>
      <w:pPr>
        <w:pStyle w:val="BodyText"/>
      </w:pPr>
      <w:r>
        <w:t xml:space="preserve">Registered with the Securities and Exchange Commission (SEC) | BIR-Compliant | PMS Member Firm</w:t>
      </w:r>
    </w:p>
    <w:p>
      <w:pPr>
        <w:pStyle w:val="BodyText"/>
      </w:pPr>
      <w:r>
        <w:t xml:space="preserve">This is a computer-generated Invoice and does not require a signature to be valid.</w:t>
      </w:r>
    </w:p>
    <w:p>
      <w:pPr>
        <w:pStyle w:val="BodyText"/>
      </w:pPr>
      <w:r>
        <w:t xml:space="preserve">Invoice No. ASW-2025-00487 | Generated on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Philippines Manila</dc:title>
  <dc:creator/>
  <dc:language>en</dc:language>
  <cp:keywords/>
  <dcterms:created xsi:type="dcterms:W3CDTF">2026-10-10T08:31:27Z</dcterms:created>
  <dcterms:modified xsi:type="dcterms:W3CDTF">2026-10-10T08:31:27Z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