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Singapore</w:t>
      </w:r>
      <w:r>
        <w:t xml:space="preserve"> </w:t>
      </w:r>
      <w:r>
        <w:t xml:space="preserve">Singapore</w:t>
      </w:r>
    </w:p>
    <w:p>
      <w:pPr>
        <w:pStyle w:val="FirstParagraph"/>
      </w:pPr>
      <w:r>
        <w:t xml:space="preserve">INVOICE</w:t>
      </w:r>
    </w:p>
    <w:p>
      <w:pPr>
        <w:pStyle w:val="BodyText"/>
      </w:pPr>
      <w:r>
        <w:t xml:space="preserve">Meteorological Consulting &amp; Advisory Services</w:t>
      </w:r>
    </w:p>
    <w:p>
      <w:pPr>
        <w:pStyle w:val="BodyText"/>
      </w:pPr>
      <w:r>
        <w:t xml:space="preserve">PAID IN FULL</w:t>
      </w:r>
    </w:p>
    <w:bookmarkStart w:id="20" w:name="invoice-number"/>
    <w:p>
      <w:pPr>
        <w:pStyle w:val="Heading3"/>
      </w:pPr>
      <w:r>
        <w:t xml:space="preserve">Invoice Number:</w:t>
      </w:r>
    </w:p>
    <w:p>
      <w:pPr>
        <w:pStyle w:val="FirstParagraph"/>
      </w:pPr>
      <w:r>
        <w:t xml:space="preserve">INV-SG-2025-04871</w:t>
      </w:r>
    </w:p>
    <w:bookmarkEnd w:id="20"/>
    <w:bookmarkStart w:id="21" w:name="invoice-date"/>
    <w:p>
      <w:pPr>
        <w:pStyle w:val="Heading3"/>
      </w:pPr>
      <w:r>
        <w:t xml:space="preserve">Invoice Date:</w:t>
      </w:r>
    </w:p>
    <w:p>
      <w:pPr>
        <w:pStyle w:val="FirstParagraph"/>
      </w:pPr>
      <w:r>
        <w:t xml:space="preserve">15 June 2025</w:t>
      </w:r>
    </w:p>
    <w:bookmarkEnd w:id="21"/>
    <w:bookmarkStart w:id="22" w:name="due-date"/>
    <w:p>
      <w:pPr>
        <w:pStyle w:val="Heading3"/>
      </w:pPr>
      <w:r>
        <w:t xml:space="preserve">Due Date:</w:t>
      </w:r>
    </w:p>
    <w:p>
      <w:pPr>
        <w:pStyle w:val="FirstParagraph"/>
      </w:pPr>
      <w:r>
        <w:t xml:space="preserve">30 June 2025</w:t>
      </w:r>
    </w:p>
    <w:bookmarkEnd w:id="22"/>
    <w:bookmarkStart w:id="23" w:name="payment-terms"/>
    <w:p>
      <w:pPr>
        <w:pStyle w:val="Heading3"/>
      </w:pPr>
      <w:r>
        <w:t xml:space="preserve">Payment Terms:</w:t>
      </w:r>
    </w:p>
    <w:p>
      <w:pPr>
        <w:pStyle w:val="FirstParagraph"/>
      </w:pPr>
      <w:r>
        <w:t xml:space="preserve">Net 15 Days</w:t>
      </w:r>
    </w:p>
    <w:bookmarkEnd w:id="23"/>
    <w:bookmarkStart w:id="24" w:name="issued-by-meteorologist"/>
    <w:p>
      <w:pPr>
        <w:pStyle w:val="Heading4"/>
      </w:pPr>
      <w:r>
        <w:t xml:space="preserve">Issued By (Meteorologist)</w:t>
      </w:r>
    </w:p>
    <w:p>
      <w:pPr>
        <w:pStyle w:val="FirstParagraph"/>
      </w:pPr>
      <w:r>
        <w:rPr>
          <w:bCs/>
          <w:b/>
        </w:rPr>
        <w:t xml:space="preserve">Dr. Wei Ling Tan, MSc Meteorology</w:t>
      </w:r>
    </w:p>
    <w:p>
      <w:pPr>
        <w:pStyle w:val="BodyText"/>
      </w:pPr>
      <w:r>
        <w:t xml:space="preserve">Certified Meteorologist &amp; Atmospheric Scientist</w:t>
      </w:r>
    </w:p>
    <w:p>
      <w:pPr>
        <w:pStyle w:val="BodyText"/>
      </w:pPr>
      <w:r>
        <w:t xml:space="preserve">Tan Meteorological Advisory Services Pte. Ltd.</w:t>
      </w:r>
    </w:p>
    <w:p>
      <w:pPr>
        <w:pStyle w:val="BodyText"/>
      </w:pPr>
      <w:r>
        <w:t xml:space="preserve">12 Marina Boulevard, Level 28, Marina Bay Financial Centre</w:t>
      </w:r>
    </w:p>
    <w:p>
      <w:pPr>
        <w:pStyle w:val="BodyText"/>
      </w:pPr>
      <w:r>
        <w:t xml:space="preserve">Singapore Singapore 018982</w:t>
      </w:r>
    </w:p>
    <w:p>
      <w:pPr>
        <w:pStyle w:val="BodyText"/>
      </w:pPr>
      <w:r>
        <w:t xml:space="preserve">Email: dr.tan@tanmeteo.sg</w:t>
      </w:r>
    </w:p>
    <w:p>
      <w:pPr>
        <w:pStyle w:val="BodyText"/>
      </w:pPr>
      <w:r>
        <w:t xml:space="preserve">Phone: +65 6882 4410</w:t>
      </w:r>
    </w:p>
    <w:p>
      <w:pPr>
        <w:pStyle w:val="BodyText"/>
      </w:pPr>
      <w:r>
        <w:t xml:space="preserve">UEN: 2019334567</w:t>
      </w:r>
    </w:p>
    <w:bookmarkEnd w:id="24"/>
    <w:bookmarkStart w:id="25" w:name="billed-to-client"/>
    <w:p>
      <w:pPr>
        <w:pStyle w:val="Heading4"/>
      </w:pPr>
      <w:r>
        <w:t xml:space="preserve">Billed To (Client)</w:t>
      </w:r>
    </w:p>
    <w:p>
      <w:pPr>
        <w:pStyle w:val="FirstParagraph"/>
      </w:pPr>
      <w:r>
        <w:rPr>
          <w:bCs/>
          <w:b/>
        </w:rPr>
        <w:t xml:space="preserve">Meridian Construction Group Pte. Ltd.</w:t>
      </w:r>
    </w:p>
    <w:p>
      <w:pPr>
        <w:pStyle w:val="BodyText"/>
      </w:pPr>
      <w:r>
        <w:t xml:space="preserve">Attn: Mr. Rajesh Kumar, Project Director</w:t>
      </w:r>
    </w:p>
    <w:p>
      <w:pPr>
        <w:pStyle w:val="BodyText"/>
      </w:pPr>
      <w:r>
        <w:t xml:space="preserve">88 Shenton Way, #35-01, AXA Tower</w:t>
      </w:r>
    </w:p>
    <w:p>
      <w:pPr>
        <w:pStyle w:val="BodyText"/>
      </w:pPr>
      <w:r>
        <w:t xml:space="preserve">Singapore Singapore 079121</w:t>
      </w:r>
    </w:p>
    <w:p>
      <w:pPr>
        <w:pStyle w:val="BodyText"/>
      </w:pPr>
      <w:r>
        <w:t xml:space="preserve">Email: r.kumar@meridianbuild.sg</w:t>
      </w:r>
    </w:p>
    <w:p>
      <w:pPr>
        <w:pStyle w:val="BodyText"/>
      </w:pPr>
      <w:r>
        <w:t xml:space="preserve">Phone: +65 6331 7722</w:t>
      </w:r>
    </w:p>
    <w:p>
      <w:pPr>
        <w:pStyle w:val="BodyText"/>
      </w:pPr>
      <w:r>
        <w:t xml:space="preserve">UEN: 2005118890</w:t>
      </w:r>
    </w:p>
    <w:bookmarkEnd w:id="25"/>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Rate (SGD)</w:t>
            </w:r>
          </w:p>
        </w:tc>
        <w:tc>
          <w:tcPr/>
          <w:p>
            <w:pPr>
              <w:pStyle w:val="Compact"/>
              <w:jc w:val="left"/>
            </w:pPr>
            <w:r>
              <w:t xml:space="preserve">Hours/Units</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Pre-Construction Meteorological Risk Assessment for the Meridian Tower Project, including wind load analysis, rainfall probability modelling, and tropical cyclone trajectory forecasting specific to the Singapore Singapore coastal and urban environment.</w:t>
            </w:r>
          </w:p>
        </w:tc>
        <w:tc>
          <w:tcPr/>
          <w:p>
            <w:pPr>
              <w:pStyle w:val="Compact"/>
              <w:jc w:val="left"/>
            </w:pPr>
            <w:r>
              <w:t xml:space="preserve">02 Jun 2025</w:t>
            </w:r>
          </w:p>
        </w:tc>
        <w:tc>
          <w:tcPr/>
          <w:p>
            <w:pPr>
              <w:pStyle w:val="Compact"/>
              <w:jc w:val="left"/>
            </w:pPr>
            <w:r>
              <w:t xml:space="preserve">450.00</w:t>
            </w:r>
          </w:p>
        </w:tc>
        <w:tc>
          <w:tcPr/>
          <w:p>
            <w:pPr>
              <w:pStyle w:val="Compact"/>
              <w:jc w:val="left"/>
            </w:pPr>
            <w:r>
              <w:t xml:space="preserve">12 hrs</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On-site Meteorologist consultation and real-time atmospheric monitoring during the foundation pouring phase. The Meteorologist provided hourly barometric pressure readings, humidity indices, and convective storm warnings to ensure optimal concrete curing conditions in the Singapore Singapore tropical climate.</w:t>
            </w:r>
          </w:p>
        </w:tc>
        <w:tc>
          <w:tcPr/>
          <w:p>
            <w:pPr>
              <w:pStyle w:val="Compact"/>
              <w:jc w:val="left"/>
            </w:pPr>
            <w:r>
              <w:t xml:space="preserve">05 Jun 2025</w:t>
            </w:r>
          </w:p>
        </w:tc>
        <w:tc>
          <w:tcPr/>
          <w:p>
            <w:pPr>
              <w:pStyle w:val="Compact"/>
              <w:jc w:val="left"/>
            </w:pPr>
            <w:r>
              <w:t xml:space="preserve">380.00</w:t>
            </w:r>
          </w:p>
        </w:tc>
        <w:tc>
          <w:tcPr/>
          <w:p>
            <w:pPr>
              <w:pStyle w:val="Compact"/>
              <w:jc w:val="left"/>
            </w:pPr>
            <w:r>
              <w:t xml:space="preserve">8 hrs</w:t>
            </w:r>
          </w:p>
        </w:tc>
        <w:tc>
          <w:tcPr/>
          <w:p>
            <w:pPr>
              <w:pStyle w:val="Compact"/>
              <w:jc w:val="left"/>
            </w:pPr>
            <w:r>
              <w:t xml:space="preserve">3,040.00</w:t>
            </w:r>
          </w:p>
        </w:tc>
      </w:tr>
      <w:tr>
        <w:tc>
          <w:tcPr/>
          <w:p>
            <w:pPr>
              <w:pStyle w:val="Compact"/>
              <w:jc w:val="left"/>
            </w:pPr>
            <w:r>
              <w:t xml:space="preserve">3</w:t>
            </w:r>
          </w:p>
        </w:tc>
        <w:tc>
          <w:tcPr/>
          <w:p>
            <w:pPr>
              <w:pStyle w:val="Compact"/>
              <w:jc w:val="left"/>
            </w:pPr>
            <w:r>
              <w:t xml:space="preserve">Preparation of a comprehensive 90-day seasonal outlook report for the Singapore Singapore region, covering monsoon transition patterns, El Niño / La Niña implications, and projected extreme weather events relevant to the construction timeline.</w:t>
            </w:r>
          </w:p>
        </w:tc>
        <w:tc>
          <w:tcPr/>
          <w:p>
            <w:pPr>
              <w:pStyle w:val="Compact"/>
              <w:jc w:val="left"/>
            </w:pPr>
            <w:r>
              <w:t xml:space="preserve">08 Jun 2025</w:t>
            </w:r>
          </w:p>
        </w:tc>
        <w:tc>
          <w:tcPr/>
          <w:p>
            <w:pPr>
              <w:pStyle w:val="Compact"/>
              <w:jc w:val="left"/>
            </w:pPr>
            <w:r>
              <w:t xml:space="preserve">1,200.00</w:t>
            </w:r>
          </w:p>
        </w:tc>
        <w:tc>
          <w:tcPr/>
          <w:p>
            <w:pPr>
              <w:pStyle w:val="Compact"/>
              <w:jc w:val="left"/>
            </w:pPr>
            <w:r>
              <w:t xml:space="preserve">1 report</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Emergency Meteorologist deployment and real-time severe weather advisory during the unexpected squall line event on 10 June 2025. The Meteorologist issued 14 discrete warnings to the site safety team, enabling the evacuation of 230 workers and the securing of 4 tower cranes in Singapore Singapore.</w:t>
            </w:r>
          </w:p>
        </w:tc>
        <w:tc>
          <w:tcPr/>
          <w:p>
            <w:pPr>
              <w:pStyle w:val="Compact"/>
              <w:jc w:val="left"/>
            </w:pPr>
            <w:r>
              <w:t xml:space="preserve">10 Jun 2025</w:t>
            </w:r>
          </w:p>
        </w:tc>
        <w:tc>
          <w:tcPr/>
          <w:p>
            <w:pPr>
              <w:pStyle w:val="Compact"/>
              <w:jc w:val="left"/>
            </w:pPr>
            <w:r>
              <w:t xml:space="preserve">650.00</w:t>
            </w:r>
          </w:p>
        </w:tc>
        <w:tc>
          <w:tcPr/>
          <w:p>
            <w:pPr>
              <w:pStyle w:val="Compact"/>
              <w:jc w:val="left"/>
            </w:pPr>
            <w:r>
              <w:t xml:space="preserve">6 hrs</w:t>
            </w:r>
          </w:p>
        </w:tc>
        <w:tc>
          <w:tcPr/>
          <w:p>
            <w:pPr>
              <w:pStyle w:val="Compact"/>
              <w:jc w:val="left"/>
            </w:pPr>
            <w:r>
              <w:t xml:space="preserve">3,900.00</w:t>
            </w:r>
          </w:p>
        </w:tc>
      </w:tr>
      <w:tr>
        <w:tc>
          <w:tcPr/>
          <w:p>
            <w:pPr>
              <w:pStyle w:val="Compact"/>
              <w:jc w:val="left"/>
            </w:pPr>
            <w:r>
              <w:t xml:space="preserve">5</w:t>
            </w:r>
          </w:p>
        </w:tc>
        <w:tc>
          <w:tcPr/>
          <w:p>
            <w:pPr>
              <w:pStyle w:val="Compact"/>
              <w:jc w:val="left"/>
            </w:pPr>
            <w:r>
              <w:t xml:space="preserve">Post-event Meteorological Impact Analysis and insurance documentation. The Meteorologist compiled a detailed atmospheric data log, satellite imagery correlation, and an official statement of meteorological causation for the client's insurance claim filed with the Singapore Singapore insurance authority.</w:t>
            </w:r>
          </w:p>
        </w:tc>
        <w:tc>
          <w:tcPr/>
          <w:p>
            <w:pPr>
              <w:pStyle w:val="Compact"/>
              <w:jc w:val="left"/>
            </w:pPr>
            <w:r>
              <w:t xml:space="preserve">12 Jun 2025</w:t>
            </w:r>
          </w:p>
        </w:tc>
        <w:tc>
          <w:tcPr/>
          <w:p>
            <w:pPr>
              <w:pStyle w:val="Compact"/>
              <w:jc w:val="left"/>
            </w:pPr>
            <w:r>
              <w:t xml:space="preserve">500.00</w:t>
            </w:r>
          </w:p>
        </w:tc>
        <w:tc>
          <w:tcPr/>
          <w:p>
            <w:pPr>
              <w:pStyle w:val="Compact"/>
              <w:jc w:val="left"/>
            </w:pPr>
            <w:r>
              <w:t xml:space="preserve">5 hrs</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Quarterly Meteorological Advisory Retainer – Ongoing monitoring of Singapore Singapore weather patterns, monthly briefing sessions with the project management team, and 24/7 on-call Meteorologist availability for critical construction phases through Q3 2025.</w:t>
            </w:r>
          </w:p>
        </w:tc>
        <w:tc>
          <w:tcPr/>
          <w:p>
            <w:pPr>
              <w:pStyle w:val="Compact"/>
              <w:jc w:val="left"/>
            </w:pPr>
            <w:r>
              <w:t xml:space="preserve">01 Jul 2025 – 30 Sep 2025</w:t>
            </w:r>
          </w:p>
        </w:tc>
        <w:tc>
          <w:tcPr/>
          <w:p>
            <w:pPr>
              <w:pStyle w:val="Compact"/>
              <w:jc w:val="left"/>
            </w:pPr>
            <w:r>
              <w:t xml:space="preserve">3,500.00</w:t>
            </w:r>
          </w:p>
        </w:tc>
        <w:tc>
          <w:tcPr/>
          <w:p>
            <w:pPr>
              <w:pStyle w:val="Compact"/>
              <w:jc w:val="left"/>
            </w:pPr>
            <w:r>
              <w:t xml:space="preserve">3 months</w:t>
            </w:r>
          </w:p>
        </w:tc>
        <w:tc>
          <w:tcPr/>
          <w:p>
            <w:pPr>
              <w:pStyle w:val="Compact"/>
              <w:jc w:val="left"/>
            </w:pPr>
            <w:r>
              <w:t xml:space="preserve">10,500.00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26,540.00</w:t>
            </w:r>
          </w:p>
        </w:tc>
      </w:tr>
      <w:tr>
        <w:tc>
          <w:tcPr/>
          <w:p>
            <w:pPr>
              <w:pStyle w:val="Compact"/>
              <w:jc w:val="left"/>
            </w:pPr>
            <w:r>
              <w:t xml:space="preserve">GST @ 9% (Singapore Singapore)</w:t>
            </w:r>
          </w:p>
        </w:tc>
        <w:tc>
          <w:tcPr/>
          <w:p>
            <w:pPr>
              <w:pStyle w:val="Compact"/>
              <w:jc w:val="left"/>
            </w:pPr>
            <w:r>
              <w:t xml:space="preserve">SGD 2,388.60</w:t>
            </w:r>
          </w:p>
        </w:tc>
      </w:tr>
      <w:tr>
        <w:tc>
          <w:tcPr/>
          <w:p>
            <w:pPr>
              <w:pStyle w:val="Compact"/>
              <w:jc w:val="left"/>
            </w:pPr>
            <w:r>
              <w:t xml:space="preserve">Discount (Early Payment – 2%)</w:t>
            </w:r>
          </w:p>
        </w:tc>
        <w:tc>
          <w:tcPr/>
          <w:p>
            <w:pPr>
              <w:pStyle w:val="Compact"/>
              <w:jc w:val="left"/>
            </w:pPr>
            <w:r>
              <w:t xml:space="preserve">-SGD 530.80</w:t>
            </w:r>
          </w:p>
        </w:tc>
      </w:tr>
      <w:tr>
        <w:tc>
          <w:tcPr/>
          <w:p>
            <w:pPr>
              <w:pStyle w:val="Compact"/>
              <w:jc w:val="left"/>
            </w:pPr>
            <w:r>
              <w:t xml:space="preserve">Grand Total Due</w:t>
            </w:r>
          </w:p>
        </w:tc>
        <w:tc>
          <w:tcPr/>
          <w:p>
            <w:pPr>
              <w:pStyle w:val="Compact"/>
              <w:jc w:val="left"/>
            </w:pPr>
            <w:r>
              <w:t xml:space="preserve">SGD 28,397.80</w:t>
            </w:r>
          </w:p>
        </w:tc>
      </w:tr>
    </w:tbl>
    <w:bookmarkStart w:id="26" w:name="invoice-notes-terms"/>
    <w:p>
      <w:pPr>
        <w:pStyle w:val="Heading4"/>
      </w:pPr>
      <w:r>
        <w:t xml:space="preserve">Invoice Notes &amp; Terms</w:t>
      </w:r>
    </w:p>
    <w:p>
      <w:pPr>
        <w:pStyle w:val="FirstParagraph"/>
      </w:pPr>
      <w:r>
        <w:rPr>
          <w:bCs/>
          <w:b/>
        </w:rPr>
        <w:t xml:space="preserve">1.</w:t>
      </w:r>
      <w:r>
        <w:t xml:space="preserve"> </w:t>
      </w:r>
      <w:r>
        <w:t xml:space="preserve">This Invoice is issued by a licensed Meteorologist operating under the Meteorological Society of Singapore Singapore professional registration. All meteorological data, forecasts, and advisory services referenced in this Invoice comply with the standards set forth by the Meteorological Service Singapore Singapore (MSS).</w:t>
      </w:r>
    </w:p>
    <w:p>
      <w:pPr>
        <w:pStyle w:val="BodyText"/>
      </w:pPr>
      <w:r>
        <w:rPr>
          <w:bCs/>
          <w:b/>
        </w:rPr>
        <w:t xml:space="preserve">2.</w:t>
      </w:r>
      <w:r>
        <w:t xml:space="preserve"> </w:t>
      </w:r>
      <w:r>
        <w:t xml:space="preserve">Payment of this Invoice is due within fifteen (15) calendar days of the Invoice date via bank transfer to: DBS Bank, Account Name: Tan Meteorological Advisory Services Pte. Ltd., Account Number: 012-345678-9, SWIFT: DBSSSGSG. Please reference Invoice Number INV-SG-2025-04871 in all correspondence.</w:t>
      </w:r>
    </w:p>
    <w:p>
      <w:pPr>
        <w:pStyle w:val="BodyText"/>
      </w:pPr>
      <w:r>
        <w:rPr>
          <w:bCs/>
          <w:b/>
        </w:rPr>
        <w:t xml:space="preserve">3.</w:t>
      </w:r>
      <w:r>
        <w:t xml:space="preserve"> </w:t>
      </w:r>
      <w:r>
        <w:t xml:space="preserve">The Meteorologist services described herein are provided on a professional consultancy basis. All meteorological assessments, risk analyses, and weather advisories are based on the best available atmospheric data and scientific methodology at the time of service delivery in Singapore Singapore. The Meteorologist does not guarantee specific weather outcomes but provides probability-based forecasting in accordance with international meteorological standards.</w:t>
      </w:r>
    </w:p>
    <w:p>
      <w:pPr>
        <w:pStyle w:val="BodyText"/>
      </w:pPr>
      <w:r>
        <w:rPr>
          <w:bCs/>
          <w:b/>
        </w:rPr>
        <w:t xml:space="preserve">4.</w:t>
      </w:r>
      <w:r>
        <w:t xml:space="preserve"> </w:t>
      </w:r>
      <w:r>
        <w:t xml:space="preserve">This Invoice is governed by the laws of Singapore Singapore. Any disputes arising from this Invoice or the Meteorologist services rendered shall be subject to the exclusive jurisdiction of the courts of Singapore Singapore or, at the client's election, to arbitration under the rules of the Singapore International Arbitration Centre (SIAC).</w:t>
      </w:r>
    </w:p>
    <w:p>
      <w:pPr>
        <w:pStyle w:val="BodyText"/>
      </w:pPr>
      <w:r>
        <w:rPr>
          <w:bCs/>
          <w:b/>
        </w:rPr>
        <w:t xml:space="preserve">5.</w:t>
      </w:r>
      <w:r>
        <w:t xml:space="preserve"> </w:t>
      </w:r>
      <w:r>
        <w:t xml:space="preserve">Late payment on this Invoice shall attract interest at the rate of 1.5% per month or the maximum rate permitted under Singapore Singapore law, whichever is lower, calculated from the due date until the date of actual payment.</w:t>
      </w:r>
    </w:p>
    <w:p>
      <w:pPr>
        <w:pStyle w:val="BodyText"/>
      </w:pPr>
      <w:r>
        <w:rPr>
          <w:bCs/>
          <w:b/>
        </w:rPr>
        <w:t xml:space="preserve">6.</w:t>
      </w:r>
      <w:r>
        <w:t xml:space="preserve"> </w:t>
      </w:r>
      <w:r>
        <w:t xml:space="preserve">The Meteorologist reserves the right to issue supplementary Invoices for any additional emergency deployment, after-hours consultation, or expedited reporting requested by the client beyond the scope defined in the original service agreement. All such supplementary Invoices will be issued within five (5) business days of the additional service delivery.</w:t>
      </w:r>
    </w:p>
    <w:p>
      <w:pPr>
        <w:pStyle w:val="BodyText"/>
      </w:pPr>
      <w:r>
        <w:rPr>
          <w:bCs/>
          <w:b/>
        </w:rPr>
        <w:t xml:space="preserve">7.</w:t>
      </w:r>
      <w:r>
        <w:t xml:space="preserve"> </w:t>
      </w:r>
      <w:r>
        <w:t xml:space="preserve">This Invoice constitutes the final and complete statement of charges for the Meteorologist services rendered during the period of 01 June 2025 to 15 June 2025, inclusive of the quarterly retainer commencing 01 July 2025. No further charges will be incurred for the services listed above unless a written amendment to the service agreement is executed by both parties in Singapore Singapore.</w:t>
      </w:r>
    </w:p>
    <w:bookmarkEnd w:id="26"/>
    <w:p>
      <w:pPr>
        <w:pStyle w:val="BodyText"/>
      </w:pPr>
      <w:r>
        <w:rPr>
          <w:bCs/>
          <w:b/>
        </w:rPr>
        <w:t xml:space="preserve">Tan Meteorological Advisory Services Pte. Ltd.</w:t>
      </w:r>
      <w:r>
        <w:t xml:space="preserve"> </w:t>
      </w:r>
      <w:r>
        <w:t xml:space="preserve">| 12 Marina Boulevard, Level 28, Marina Bay Financial Centre, Singapore Singapore 018982</w:t>
      </w:r>
    </w:p>
    <w:p>
      <w:pPr>
        <w:pStyle w:val="BodyText"/>
      </w:pPr>
      <w:r>
        <w:t xml:space="preserve">UEN: 2019334567 | GST Registration: G919334567Q | Meteorologist Registration: MSS-SG-2019-0042</w:t>
      </w:r>
    </w:p>
    <w:p>
      <w:pPr>
        <w:pStyle w:val="BodyText"/>
      </w:pPr>
      <w:r>
        <w:t xml:space="preserve">This Invoice was generated electronically and is valid without a physical signature. For queries regarding this Invoice, please contact the issuing Meteorologist at dr.tan@tanmeteo.sg or +65 6882 4410.</w:t>
      </w:r>
    </w:p>
    <w:p>
      <w:pPr>
        <w:pStyle w:val="BodyText"/>
      </w:pPr>
      <w:r>
        <w:t xml:space="preserve">© 2025 Tan Meteorological Advisory Services Pte. Ltd. All rights reserved.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Singapore Singapore</dc:title>
  <dc:creator/>
  <dc:language>en</dc:language>
  <cp:keywords/>
  <dcterms:created xsi:type="dcterms:W3CDTF">2026-10-10T03:13:06Z</dcterms:created>
  <dcterms:modified xsi:type="dcterms:W3CDTF">2026-10-10T03:13:06Z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