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invoice"/>
    <w:p>
      <w:pPr>
        <w:pStyle w:val="Heading1"/>
      </w:pPr>
      <w:r>
        <w:t xml:space="preserve">INVOICE</w:t>
      </w:r>
    </w:p>
    <w:p>
      <w:pPr>
        <w:pStyle w:val="FirstParagraph"/>
      </w:pPr>
      <w:r>
        <w:t xml:space="preserve">Professional Meteorological Consulting Services</w:t>
      </w:r>
    </w:p>
    <w:p>
      <w:pPr>
        <w:pStyle w:val="BodyText"/>
      </w:pPr>
      <w:r>
        <w:t xml:space="preserve">Serving the United States Chicago Metropolitan Area</w:t>
      </w:r>
    </w:p>
    <w:bookmarkEnd w:id="20"/>
    <w:bookmarkStart w:id="21" w:name="invoice-number-inv-chi-2025-0487"/>
    <w:p>
      <w:pPr>
        <w:pStyle w:val="Heading3"/>
      </w:pPr>
      <w:r>
        <w:t xml:space="preserve">Invoice Number: INV-CHI-2025-0487</w:t>
      </w:r>
    </w:p>
    <w:p>
      <w:pPr>
        <w:pStyle w:val="FirstParagraph"/>
      </w:pPr>
      <w:r>
        <w:t xml:space="preserve">Invoice Date: June 15, 2025</w:t>
      </w:r>
    </w:p>
    <w:p>
      <w:pPr>
        <w:pStyle w:val="BodyText"/>
      </w:pPr>
      <w:r>
        <w:t xml:space="preserve">Due Date: July 15, 2025</w:t>
      </w:r>
    </w:p>
    <w:p>
      <w:pPr>
        <w:pStyle w:val="BodyText"/>
      </w:pPr>
      <w:r>
        <w:t xml:space="preserve">Service Period: May 1 – May 31, 2025</w:t>
      </w:r>
    </w:p>
    <w:p>
      <w:pPr>
        <w:pStyle w:val="BodyText"/>
      </w:pPr>
      <w:r>
        <w:t xml:space="preserve">PAYMENT DUE IN 30 DAYS</w:t>
      </w:r>
    </w:p>
    <w:bookmarkEnd w:id="21"/>
    <w:bookmarkStart w:id="22" w:name="prepared-by-meteorologist"/>
    <w:p>
      <w:pPr>
        <w:pStyle w:val="Heading4"/>
      </w:pPr>
      <w:r>
        <w:t xml:space="preserve">Prepared By (Meteorologist)</w:t>
      </w:r>
    </w:p>
    <w:p>
      <w:pPr>
        <w:pStyle w:val="FirstParagraph"/>
      </w:pPr>
      <w:r>
        <w:rPr>
          <w:bCs/>
          <w:b/>
        </w:rPr>
        <w:t xml:space="preserve">Dr. Eleanor M. Whitfield, Ph.D., CWS</w:t>
      </w:r>
    </w:p>
    <w:p>
      <w:pPr>
        <w:pStyle w:val="BodyText"/>
      </w:pPr>
      <w:r>
        <w:t xml:space="preserve">Senior Meteorologist &amp; Atmospheric Science Consultant</w:t>
      </w:r>
    </w:p>
    <w:p>
      <w:pPr>
        <w:pStyle w:val="BodyText"/>
      </w:pPr>
      <w:r>
        <w:t xml:space="preserve">Whitfield Meteorological Consulting Group</w:t>
      </w:r>
    </w:p>
    <w:p>
      <w:pPr>
        <w:pStyle w:val="BodyText"/>
      </w:pPr>
      <w:r>
        <w:t xml:space="preserve">1421 N. Lake Shore Drive, Suite 850</w:t>
      </w:r>
    </w:p>
    <w:p>
      <w:pPr>
        <w:pStyle w:val="BodyText"/>
      </w:pPr>
      <w:r>
        <w:t xml:space="preserve">Chicago, Illinois 60610, United States</w:t>
      </w:r>
    </w:p>
    <w:p>
      <w:pPr>
        <w:pStyle w:val="BodyText"/>
      </w:pPr>
      <w:r>
        <w:t xml:space="preserve">Phone: (312) 555-0198</w:t>
      </w:r>
    </w:p>
    <w:p>
      <w:pPr>
        <w:pStyle w:val="BodyText"/>
      </w:pPr>
      <w:r>
        <w:t xml:space="preserve">Email: e.whitfield@whitfieldmeteo.com</w:t>
      </w:r>
    </w:p>
    <w:p>
      <w:pPr>
        <w:pStyle w:val="BodyText"/>
      </w:pPr>
      <w:r>
        <w:t xml:space="preserve">EIN: 36-8472915</w:t>
      </w:r>
    </w:p>
    <w:bookmarkEnd w:id="22"/>
    <w:bookmarkStart w:id="23" w:name="billed-to-client"/>
    <w:p>
      <w:pPr>
        <w:pStyle w:val="Heading4"/>
      </w:pPr>
      <w:r>
        <w:t xml:space="preserve">Billed To (Client)</w:t>
      </w:r>
    </w:p>
    <w:p>
      <w:pPr>
        <w:pStyle w:val="FirstParagraph"/>
      </w:pPr>
      <w:r>
        <w:rPr>
          <w:bCs/>
          <w:b/>
        </w:rPr>
        <w:t xml:space="preserve">Chicago Metropolitan Transit Authority</w:t>
      </w:r>
    </w:p>
    <w:p>
      <w:pPr>
        <w:pStyle w:val="BodyText"/>
      </w:pPr>
      <w:r>
        <w:t xml:space="preserve">Attn: Director of Operations Planning</w:t>
      </w:r>
    </w:p>
    <w:p>
      <w:pPr>
        <w:pStyle w:val="BodyText"/>
      </w:pPr>
      <w:r>
        <w:t xml:space="preserve">230 S. Dearborn Street, Floor 12</w:t>
      </w:r>
    </w:p>
    <w:p>
      <w:pPr>
        <w:pStyle w:val="BodyText"/>
      </w:pPr>
      <w:r>
        <w:t xml:space="preserve">Chicago, Illinois 60604, United States</w:t>
      </w:r>
    </w:p>
    <w:p>
      <w:pPr>
        <w:pStyle w:val="BodyText"/>
      </w:pPr>
      <w:r>
        <w:t xml:space="preserve">Phone: (312) 555-0247</w:t>
      </w:r>
    </w:p>
    <w:p>
      <w:pPr>
        <w:pStyle w:val="BodyText"/>
      </w:pPr>
      <w:r>
        <w:t xml:space="preserve">Email: ops.planning@chicagomta.gov</w:t>
      </w:r>
    </w:p>
    <w:p>
      <w:pPr>
        <w:pStyle w:val="BodyText"/>
      </w:pPr>
      <w:r>
        <w:t xml:space="preserve">Client Reference: CMTA-2025-WX-0031</w:t>
      </w:r>
    </w:p>
    <w:bookmarkEnd w:id="23"/>
    <w:p>
      <w:pPr>
        <w:pStyle w:val="BodyText"/>
      </w:pPr>
      <w:r>
        <w:rPr>
          <w:bCs/>
          <w:b/>
        </w:rPr>
        <w:t xml:space="preserve">Invoice Type</w:t>
      </w:r>
      <w:r>
        <w:t xml:space="preserve"> </w:t>
      </w:r>
      <w:r>
        <w:t xml:space="preserve">Professional Meteorological Services</w:t>
      </w:r>
    </w:p>
    <w:p>
      <w:pPr>
        <w:pStyle w:val="BodyText"/>
      </w:pPr>
      <w:r>
        <w:rPr>
          <w:bCs/>
          <w:b/>
        </w:rPr>
        <w:t xml:space="preserve">Service Location</w:t>
      </w:r>
      <w:r>
        <w:t xml:space="preserve"> </w:t>
      </w:r>
      <w:r>
        <w:t xml:space="preserve">United States Chicago, IL</w:t>
      </w:r>
    </w:p>
    <w:p>
      <w:pPr>
        <w:pStyle w:val="BodyText"/>
      </w:pPr>
      <w:r>
        <w:rPr>
          <w:bCs/>
          <w:b/>
        </w:rPr>
        <w:t xml:space="preserve">Currency</w:t>
      </w:r>
      <w:r>
        <w:t xml:space="preserve"> </w:t>
      </w:r>
      <w:r>
        <w:t xml:space="preserve">USD (United States Dollar)</w:t>
      </w:r>
    </w:p>
    <w:p>
      <w:pPr>
        <w:pStyle w:val="BodyText"/>
      </w:pPr>
      <w:r>
        <w:rPr>
          <w:bCs/>
          <w:b/>
        </w:rPr>
        <w:t xml:space="preserve">Payment Method</w:t>
      </w:r>
      <w:r>
        <w:t xml:space="preserve"> </w:t>
      </w:r>
      <w:r>
        <w:t xml:space="preserve">ACH Bank Transfer / Check</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Severe Weather Risk Assessment for Chicago Transit Corridors</w:t>
            </w:r>
            <w:r>
              <w:br/>
            </w:r>
            <w:r>
              <w:t xml:space="preserve">Comprehensive meteorological analysis of thunderstorm, high-wind, and flash flood risks affecting the United States Chicago rail and bus network. Includes Doppler radar interpretation, NWS Chicago office data correlation, and vulnerability mapping for the Loop, O'Hare, and Midway operational zones.</w:t>
            </w:r>
          </w:p>
        </w:tc>
        <w:tc>
          <w:tcPr/>
          <w:p>
            <w:pPr>
              <w:pStyle w:val="Compact"/>
              <w:jc w:val="left"/>
            </w:pPr>
            <w:r>
              <w:t xml:space="preserve">May 2 – May 5, 2025</w:t>
            </w:r>
          </w:p>
        </w:tc>
        <w:tc>
          <w:tcPr/>
          <w:p>
            <w:pPr>
              <w:pStyle w:val="Compact"/>
              <w:jc w:val="left"/>
            </w:pPr>
            <w:r>
              <w:t xml:space="preserve">40 hrs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rPr>
                <w:bCs/>
                <w:b/>
              </w:rPr>
              <w:t xml:space="preserve">Seasonal Climate Outlook Briefing – Summer 2025</w:t>
            </w:r>
            <w:r>
              <w:br/>
            </w:r>
            <w:r>
              <w:t xml:space="preserve">Preparation and delivery of a detailed seasonal meteorological forecast briefing for the Chicago metropolitan area. The Meteorologist presented projected temperature anomalies, precipitation patterns, and extreme weather event probabilities for June through September 2025 to the CMTA executive planning committee.</w:t>
            </w:r>
          </w:p>
        </w:tc>
        <w:tc>
          <w:tcPr/>
          <w:p>
            <w:pPr>
              <w:pStyle w:val="Compact"/>
              <w:jc w:val="left"/>
            </w:pPr>
            <w:r>
              <w:t xml:space="preserve">May 8, 2025</w:t>
            </w:r>
          </w:p>
        </w:tc>
        <w:tc>
          <w:tcPr/>
          <w:p>
            <w:pPr>
              <w:pStyle w:val="Compact"/>
              <w:jc w:val="left"/>
            </w:pPr>
            <w:r>
              <w:t xml:space="preserve">12 hrs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3</w:t>
            </w:r>
          </w:p>
        </w:tc>
        <w:tc>
          <w:tcPr/>
          <w:p>
            <w:pPr>
              <w:pStyle w:val="Compact"/>
              <w:jc w:val="left"/>
            </w:pPr>
            <w:r>
              <w:rPr>
                <w:bCs/>
                <w:b/>
              </w:rPr>
              <w:t xml:space="preserve">Real-Time Weather Advisory Monitoring (May 2025)</w:t>
            </w:r>
            <w:r>
              <w:br/>
            </w:r>
            <w:r>
              <w:t xml:space="preserve">Continuous meteorological monitoring and real-time advisory issuance for the United States Chicago transit system. The Meteorologist provided hourly weather bulletins, severe weather alerts, and operational guidance during 14 active weather events including two tornado watches, three severe thunderstorm warnings, and one lake-effect snow advisory affecting the Chicago shoreline.</w:t>
            </w:r>
          </w:p>
        </w:tc>
        <w:tc>
          <w:tcPr/>
          <w:p>
            <w:pPr>
              <w:pStyle w:val="Compact"/>
              <w:jc w:val="left"/>
            </w:pPr>
            <w:r>
              <w:t xml:space="preserve">May 1 – May 31, 2025</w:t>
            </w:r>
          </w:p>
        </w:tc>
        <w:tc>
          <w:tcPr/>
          <w:p>
            <w:pPr>
              <w:pStyle w:val="Compact"/>
              <w:jc w:val="left"/>
            </w:pPr>
            <w:r>
              <w:t xml:space="preserve">160 hrs</w:t>
            </w:r>
          </w:p>
        </w:tc>
        <w:tc>
          <w:tcPr/>
          <w:p>
            <w:pPr>
              <w:pStyle w:val="Compact"/>
              <w:jc w:val="left"/>
            </w:pPr>
            <w:r>
              <w:t xml:space="preserve">$145.00</w:t>
            </w:r>
          </w:p>
        </w:tc>
        <w:tc>
          <w:tcPr/>
          <w:p>
            <w:pPr>
              <w:pStyle w:val="Compact"/>
              <w:jc w:val="left"/>
            </w:pPr>
            <w:r>
              <w:t xml:space="preserve">$23,200.00</w:t>
            </w:r>
          </w:p>
        </w:tc>
      </w:tr>
      <w:tr>
        <w:tc>
          <w:tcPr/>
          <w:p>
            <w:pPr>
              <w:pStyle w:val="Compact"/>
              <w:jc w:val="left"/>
            </w:pPr>
            <w:r>
              <w:t xml:space="preserve">4</w:t>
            </w:r>
          </w:p>
        </w:tc>
        <w:tc>
          <w:tcPr/>
          <w:p>
            <w:pPr>
              <w:pStyle w:val="Compact"/>
              <w:jc w:val="left"/>
            </w:pPr>
            <w:r>
              <w:rPr>
                <w:bCs/>
                <w:b/>
              </w:rPr>
              <w:t xml:space="preserve">Post-Event Meteorological Analysis Report</w:t>
            </w:r>
            <w:r>
              <w:br/>
            </w:r>
            <w:r>
              <w:t xml:space="preserve">Detailed after-action meteorological report following the May 19, 2025, severe convective storm event that caused service disruptions across the United States Chicago transit network. The report includes storm structure analysis, wind field reconstruction, precipitation totals, and recommendations for improved weather-based operational protocols.</w:t>
            </w:r>
          </w:p>
        </w:tc>
        <w:tc>
          <w:tcPr/>
          <w:p>
            <w:pPr>
              <w:pStyle w:val="Compact"/>
              <w:jc w:val="left"/>
            </w:pPr>
            <w:r>
              <w:t xml:space="preserve">May 20 – May 23, 2025</w:t>
            </w:r>
          </w:p>
        </w:tc>
        <w:tc>
          <w:tcPr/>
          <w:p>
            <w:pPr>
              <w:pStyle w:val="Compact"/>
              <w:jc w:val="left"/>
            </w:pPr>
            <w:r>
              <w:t xml:space="preserve">24 hrs</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5</w:t>
            </w:r>
          </w:p>
        </w:tc>
        <w:tc>
          <w:tcPr/>
          <w:p>
            <w:pPr>
              <w:pStyle w:val="Compact"/>
              <w:jc w:val="left"/>
            </w:pPr>
            <w:r>
              <w:rPr>
                <w:bCs/>
                <w:b/>
              </w:rPr>
              <w:t xml:space="preserve">Staff Training: Weather Awareness for Transit Operators</w:t>
            </w:r>
            <w:r>
              <w:br/>
            </w:r>
            <w:r>
              <w:t xml:space="preserve">On-site meteorological training session conducted at the CMTA headquarters in Chicago, Illinois. The Meteorologist delivered a four-hour workshop covering severe weather identification, NWS alert interpretation, and emergency response procedures for transit operators and dispatchers in the United States Chicago region.</w:t>
            </w:r>
          </w:p>
        </w:tc>
        <w:tc>
          <w:tcPr/>
          <w:p>
            <w:pPr>
              <w:pStyle w:val="Compact"/>
              <w:jc w:val="left"/>
            </w:pPr>
            <w:r>
              <w:t xml:space="preserve">May 28, 2025</w:t>
            </w:r>
          </w:p>
        </w:tc>
        <w:tc>
          <w:tcPr/>
          <w:p>
            <w:pPr>
              <w:pStyle w:val="Compact"/>
              <w:jc w:val="left"/>
            </w:pPr>
            <w:r>
              <w:t xml:space="preserve">8 hrs</w:t>
            </w:r>
          </w:p>
        </w:tc>
        <w:tc>
          <w:tcPr/>
          <w:p>
            <w:pPr>
              <w:pStyle w:val="Compact"/>
              <w:jc w:val="left"/>
            </w:pPr>
            <w:r>
              <w:t xml:space="preserve">$210.00</w:t>
            </w:r>
          </w:p>
        </w:tc>
        <w:tc>
          <w:tcPr/>
          <w:p>
            <w:pPr>
              <w:pStyle w:val="Compact"/>
              <w:jc w:val="left"/>
            </w:pPr>
            <w:r>
              <w:t xml:space="preserve">$1,680.00</w:t>
            </w:r>
          </w:p>
        </w:tc>
      </w:tr>
      <w:tr>
        <w:tc>
          <w:tcPr/>
          <w:p>
            <w:pPr>
              <w:pStyle w:val="Compact"/>
              <w:jc w:val="left"/>
            </w:pPr>
            <w:r>
              <w:t xml:space="preserve">6</w:t>
            </w:r>
          </w:p>
        </w:tc>
        <w:tc>
          <w:tcPr/>
          <w:p>
            <w:pPr>
              <w:pStyle w:val="Compact"/>
              <w:jc w:val="left"/>
            </w:pPr>
            <w:r>
              <w:rPr>
                <w:bCs/>
                <w:b/>
              </w:rPr>
              <w:t xml:space="preserve">Custom Meteorological Data Integration Consultation</w:t>
            </w:r>
            <w:r>
              <w:br/>
            </w:r>
            <w:r>
              <w:t xml:space="preserve">Technical consultation for integrating real-time weather data feeds from the National Weather Service Chicago office and private radar networks into the CMTA's operational dashboard. Includes API specification review, data validation protocols, and a 60-page technical integration guide.</w:t>
            </w:r>
          </w:p>
        </w:tc>
        <w:tc>
          <w:tcPr/>
          <w:p>
            <w:pPr>
              <w:pStyle w:val="Compact"/>
              <w:jc w:val="left"/>
            </w:pPr>
            <w:r>
              <w:t xml:space="preserve">May 29 – May 31, 2025</w:t>
            </w:r>
          </w:p>
        </w:tc>
        <w:tc>
          <w:tcPr/>
          <w:p>
            <w:pPr>
              <w:pStyle w:val="Compact"/>
              <w:jc w:val="left"/>
            </w:pPr>
            <w:r>
              <w:t xml:space="preserve">18 hrs</w:t>
            </w:r>
          </w:p>
        </w:tc>
        <w:tc>
          <w:tcPr/>
          <w:p>
            <w:pPr>
              <w:pStyle w:val="Compact"/>
              <w:jc w:val="left"/>
            </w:pPr>
            <w:r>
              <w:t xml:space="preserve">$195.00</w:t>
            </w:r>
          </w:p>
        </w:tc>
        <w:tc>
          <w:tcPr/>
          <w:p>
            <w:pPr>
              <w:pStyle w:val="Compact"/>
              <w:jc w:val="left"/>
            </w:pPr>
            <w:r>
              <w:t xml:space="preserve">$3,510.00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$42,450.00</w:t>
            </w:r>
          </w:p>
        </w:tc>
      </w:tr>
      <w:tr>
        <w:tc>
          <w:tcPr/>
          <w:p>
            <w:pPr>
              <w:pStyle w:val="Compact"/>
              <w:jc w:val="left"/>
            </w:pPr>
            <w:r>
              <w:t xml:space="preserve">Applicable Tax (Illinois State Sales Tax – 10.25%)</w:t>
            </w:r>
          </w:p>
        </w:tc>
        <w:tc>
          <w:tcPr/>
          <w:p>
            <w:pPr>
              <w:pStyle w:val="Compact"/>
              <w:jc w:val="left"/>
            </w:pPr>
            <w:r>
              <w:t xml:space="preserve">$4,351.13</w:t>
            </w:r>
          </w:p>
        </w:tc>
      </w:tr>
      <w:tr>
        <w:tc>
          <w:tcPr/>
          <w:p>
            <w:pPr>
              <w:pStyle w:val="Compact"/>
              <w:jc w:val="left"/>
            </w:pPr>
            <w:r>
              <w:t xml:space="preserve">Local Municipal Tax (City of Chicago – 2.5%)</w:t>
            </w:r>
          </w:p>
        </w:tc>
        <w:tc>
          <w:tcPr/>
          <w:p>
            <w:pPr>
              <w:pStyle w:val="Compact"/>
              <w:jc w:val="left"/>
            </w:pPr>
            <w:r>
              <w:t xml:space="preserve">$1,061.25</w:t>
            </w:r>
          </w:p>
        </w:tc>
      </w:tr>
      <w:tr>
        <w:tc>
          <w:tcPr/>
          <w:p>
            <w:pPr>
              <w:pStyle w:val="Compact"/>
              <w:jc w:val="left"/>
            </w:pPr>
            <w:r>
              <w:t xml:space="preserve">Discount (Long-Term Client – 5%)</w:t>
            </w:r>
          </w:p>
        </w:tc>
        <w:tc>
          <w:tcPr/>
          <w:p>
            <w:pPr>
              <w:pStyle w:val="Compact"/>
              <w:jc w:val="left"/>
            </w:pPr>
            <w:r>
              <w:t xml:space="preserve">-$2,122.50</w:t>
            </w:r>
          </w:p>
        </w:tc>
      </w:tr>
      <w:tr>
        <w:tc>
          <w:tcPr/>
          <w:p>
            <w:pPr>
              <w:pStyle w:val="Compact"/>
              <w:jc w:val="left"/>
            </w:pPr>
            <w:r>
              <w:t xml:space="preserve">Grand Total Due</w:t>
            </w:r>
          </w:p>
        </w:tc>
        <w:tc>
          <w:tcPr/>
          <w:p>
            <w:pPr>
              <w:pStyle w:val="Compact"/>
              <w:jc w:val="left"/>
            </w:pPr>
            <w:r>
              <w:t xml:space="preserve">$45,739.88</w:t>
            </w:r>
          </w:p>
        </w:tc>
      </w:tr>
    </w:tbl>
    <w:bookmarkStart w:id="24" w:name="payment-terms-instructions"/>
    <w:p>
      <w:pPr>
        <w:pStyle w:val="Heading4"/>
      </w:pPr>
      <w:r>
        <w:t xml:space="preserve">Payment Terms &amp; Instructions</w:t>
      </w:r>
    </w:p>
    <w:p>
      <w:pPr>
        <w:pStyle w:val="FirstParagraph"/>
      </w:pPr>
      <w:r>
        <w:t xml:space="preserve">This Invoice is payable within thirty (30) calendar days from the invoice date of June 15, 2025. Payment is due no later than July 15, 2025. Please reference Invoice Number INV-CHI-2025-0487 on all remittances.</w:t>
      </w:r>
    </w:p>
    <w:p>
      <w:pPr>
        <w:pStyle w:val="BodyText"/>
      </w:pPr>
      <w:r>
        <w:rPr>
          <w:bCs/>
          <w:b/>
        </w:rPr>
        <w:t xml:space="preserve">Bank Transfer (ACH):</w:t>
      </w:r>
      <w:r>
        <w:t xml:space="preserve"> </w:t>
      </w:r>
      <w:r>
        <w:t xml:space="preserve">First National Bank of Chicago | Routing: 071000013 | Account: 4482-9173-006 | Beneficiary: Whitfield Meteorological Consulting Group LLC</w:t>
      </w:r>
    </w:p>
    <w:p>
      <w:pPr>
        <w:pStyle w:val="BodyText"/>
      </w:pPr>
      <w:r>
        <w:rPr>
          <w:bCs/>
          <w:b/>
        </w:rPr>
        <w:t xml:space="preserve">Check:</w:t>
      </w:r>
      <w:r>
        <w:t xml:space="preserve"> </w:t>
      </w:r>
      <w:r>
        <w:t xml:space="preserve">Make payable to "Whitfield Meteorological Consulting Group LLC" and mail to 1421 N. Lake Shore Drive, Suite 850, Chicago, IL 60610, United States.</w:t>
      </w:r>
    </w:p>
    <w:p>
      <w:pPr>
        <w:pStyle w:val="BodyText"/>
      </w:pPr>
      <w:r>
        <w:t xml:space="preserve">A late payment fee of 1.5% per month will be applied to any balance remaining after the due date, in accordance with Illinois commercial transaction statutes.</w:t>
      </w:r>
    </w:p>
    <w:bookmarkEnd w:id="24"/>
    <w:bookmarkStart w:id="25" w:name="notes-professional-disclaimer"/>
    <w:p>
      <w:pPr>
        <w:pStyle w:val="Heading4"/>
      </w:pPr>
      <w:r>
        <w:t xml:space="preserve">Notes &amp; Professional Disclaimer</w:t>
      </w:r>
    </w:p>
    <w:p>
      <w:pPr>
        <w:pStyle w:val="FirstParagraph"/>
      </w:pPr>
      <w:r>
        <w:t xml:space="preserve">This Invoice covers all meteorological consulting services rendered by Dr. Eleanor M. Whitfield, a licensed and certified Meteorologist, to the Chicago Metropolitan Transit Authority during the service period of May 2025. All weather analyses, forecasts, and advisories were conducted in accordance with the professional standards established by the American Meteorological Society and the National Weather Service Chicago office protocols.</w:t>
      </w:r>
    </w:p>
    <w:p>
      <w:pPr>
        <w:pStyle w:val="BodyText"/>
      </w:pPr>
      <w:r>
        <w:t xml:space="preserve">The Meteorologist warrants that all data sources, radar interpretations, and model outputs referenced in the deliverables were obtained from verified, authoritative meteorological agencies operating within the United States. All work was performed in compliance with applicable federal, Illinois state, and City of Chicago regulations governing professional consulting services.</w:t>
      </w:r>
    </w:p>
    <w:p>
      <w:pPr>
        <w:pStyle w:val="BodyText"/>
      </w:pPr>
      <w:r>
        <w:t xml:space="preserve">Weather forecasts and meteorological analyses are inherently probabilistic. While every reasonable professional effort was made to ensure accuracy, the Meteorologist assumes no liability for operational decisions made by the client based on the information provided. This Invoice does not constitute a guarantee of specific weather outcomes.</w:t>
      </w:r>
    </w:p>
    <w:p>
      <w:pPr>
        <w:pStyle w:val="BodyText"/>
      </w:pPr>
      <w:r>
        <w:t xml:space="preserve">For questions regarding this Invoice or the services rendered, please contact the undersigned Meteorologist at the address or phone number listed above. All disputes shall be resolved under the jurisdiction of the Circuit Court of Cook County, Illinois, United States.</w:t>
      </w:r>
    </w:p>
    <w:bookmarkEnd w:id="25"/>
    <w:p>
      <w:pPr>
        <w:pStyle w:val="BodyText"/>
      </w:pPr>
      <w:r>
        <w:rPr>
          <w:bCs/>
          <w:b/>
        </w:rPr>
        <w:t xml:space="preserve">Whitfield Meteorological Consulting Group LLC</w:t>
      </w:r>
      <w:r>
        <w:t xml:space="preserve"> </w:t>
      </w:r>
      <w:r>
        <w:t xml:space="preserve">| 1421 N. Lake Shore Drive, Suite 850, Chicago, Illinois 60610, United States</w:t>
      </w:r>
    </w:p>
    <w:p>
      <w:pPr>
        <w:pStyle w:val="BodyText"/>
      </w:pPr>
      <w:r>
        <w:t xml:space="preserve">Registered in the State of Illinois | EIN: 36-8472915 | Illinois Professional License: MET-2019-04472</w:t>
      </w:r>
    </w:p>
    <w:p>
      <w:pPr>
        <w:pStyle w:val="BodyText"/>
      </w:pPr>
      <w:r>
        <w:t xml:space="preserve">This Invoice was generated electronically and is valid without a physical signature. For verification, contact the issuing Meteorologist directly.</w:t>
      </w:r>
    </w:p>
    <w:p>
      <w:pPr>
        <w:pStyle w:val="BodyText"/>
      </w:pPr>
      <w:r>
        <w:t xml:space="preserve">© 2025 Whitfield Meteorological Consulting Group LLC. All rights reserved. Invoice INV-CHI-2025-0487.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United States Chicago</dc:title>
  <dc:creator/>
  <dc:language>en</dc:language>
  <cp:keywords/>
  <dcterms:created xsi:type="dcterms:W3CDTF">2026-10-10T07:02:19Z</dcterms:created>
  <dcterms:modified xsi:type="dcterms:W3CDTF">2026-10-10T07:02:19Z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