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delhi-capital-midwifery-care"/>
    <w:p>
      <w:pPr>
        <w:pStyle w:val="Heading1"/>
      </w:pPr>
      <w:r>
        <w:t xml:space="preserve">Delhi Capital Midwifery Care</w:t>
      </w:r>
    </w:p>
    <w:p>
      <w:pPr>
        <w:pStyle w:val="FirstParagraph"/>
      </w:pPr>
      <w:r>
        <w:rPr>
          <w:bCs/>
          <w:b/>
        </w:rPr>
        <w:t xml:space="preserve">Registered Midwifery Practice</w:t>
      </w:r>
    </w:p>
    <w:p>
      <w:pPr>
        <w:pStyle w:val="BodyText"/>
      </w:pPr>
      <w:r>
        <w:t xml:space="preserve">Plot No. 45, Sector 18, Dwarka</w:t>
      </w:r>
    </w:p>
    <w:p>
      <w:pPr>
        <w:pStyle w:val="BodyText"/>
      </w:pPr>
      <w:r>
        <w:t xml:space="preserve">New Delhi, Delhi 110075, India</w:t>
      </w:r>
    </w:p>
    <w:p>
      <w:pPr>
        <w:pStyle w:val="BodyText"/>
      </w:pPr>
      <w:r>
        <w:t xml:space="preserve">Phone: +91-11-4567-8900</w:t>
      </w:r>
    </w:p>
    <w:p>
      <w:pPr>
        <w:pStyle w:val="BodyText"/>
      </w:pPr>
      <w:r>
        <w:t xml:space="preserve">Email: billing@delhimidwiferycare.in</w:t>
      </w:r>
    </w:p>
    <w:p>
      <w:pPr>
        <w:pStyle w:val="BodyText"/>
      </w:pPr>
      <w:r>
        <w:t xml:space="preserve">GSTIN: 07AABCD1234E1Z5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Ananya Sharma</w:t>
      </w:r>
    </w:p>
    <w:p>
      <w:pPr>
        <w:pStyle w:val="BodyText"/>
      </w:pPr>
      <w:r>
        <w:t xml:space="preserve">House No. 12, Green Park Extension</w:t>
      </w:r>
    </w:p>
    <w:p>
      <w:pPr>
        <w:pStyle w:val="BodyText"/>
      </w:pPr>
      <w:r>
        <w:t xml:space="preserve">New Delhi, Delhi 110016, India</w:t>
      </w:r>
    </w:p>
    <w:p>
      <w:pPr>
        <w:pStyle w:val="BodyText"/>
      </w:pPr>
      <w:r>
        <w:t xml:space="preserve">Phone: +91-98765-43210</w:t>
      </w:r>
    </w:p>
    <w:p>
      <w:pPr>
        <w:pStyle w:val="BodyText"/>
      </w:pPr>
      <w:r>
        <w:t xml:space="preserve">PAN: ABCDE1234F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Birth / Clinic Visit</w:t>
      </w:r>
    </w:p>
    <w:p>
      <w:pPr>
        <w:pStyle w:val="BodyText"/>
      </w:pPr>
      <w:r>
        <w:t xml:space="preserve">Same as Billing Address</w:t>
      </w:r>
    </w:p>
    <w:p>
      <w:pPr>
        <w:pStyle w:val="BodyText"/>
      </w:pPr>
      <w:r>
        <w:t xml:space="preserve">New Delhi, India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Antenatal Care Package (Trimester 3)</w:t>
            </w:r>
            <w:r>
              <w:br/>
            </w:r>
            <w:r>
              <w:t xml:space="preserve">Includes monthly consultations, fetal heart rate monitoring, blood pressure checks, and nutritional counseling tailored for expectant mothers in New Delhi.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Midwife Attendance at Birth</w:t>
            </w:r>
            <w:r>
              <w:br/>
            </w:r>
            <w:r>
              <w:t xml:space="preserve">Continuous labor support, pain management techniques, and clinical monitoring during delivery at home or designated birthing center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Immediate Postnatal Care (Mother &amp; Newborn)</w:t>
            </w:r>
            <w:r>
              <w:br/>
            </w:r>
            <w:r>
              <w:t xml:space="preserve">First 24-hour monitoring, umbilical cord care, breastfeeding initiation support, and initial newborn screening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Visits (4 Sessions)</w:t>
            </w:r>
            <w:r>
              <w:br/>
            </w:r>
            <w:r>
              <w:t xml:space="preserve">Follow-up visits by the assigned midwife to monitor recovery, infant growth, and provide lactation consulting within New Delhi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 Fee</w:t>
            </w:r>
            <w:r>
              <w:br/>
            </w:r>
            <w:r>
              <w:t xml:space="preserve">Administrative fee for coordinating ambulance services to AIIMS or private hospitals in case of complications, ensuring safety standards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Record Documentation &amp; Reporting</w:t>
            </w:r>
            <w:r>
              <w:br/>
            </w:r>
            <w:r>
              <w:t xml:space="preserve">Preparation of birth certificates, immunization records, and clinical reports as per Indian government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₹75,000.00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₹2,500.00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₹72,500.00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₹13,050.00</w:t>
      </w:r>
    </w:p>
    <w:p>
      <w:pPr>
        <w:pStyle w:val="BodyText"/>
      </w:pPr>
      <w:r>
        <w:t xml:space="preserve">Grand Total (INR):</w:t>
      </w:r>
      <w:r>
        <w:t xml:space="preserve"> </w:t>
      </w:r>
      <w:r>
        <w:t xml:space="preserve">₹85,550.00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(NEFT/RTGS):</w:t>
      </w:r>
      <w:r>
        <w:br/>
      </w:r>
      <w:r>
        <w:t xml:space="preserve">Bank Name: HDFC Bank</w:t>
      </w:r>
      <w:r>
        <w:br/>
      </w:r>
      <w:r>
        <w:t xml:space="preserve">Account Name: Delhi Capital Midwifery Care Pvt Ltd</w:t>
      </w:r>
      <w:r>
        <w:br/>
      </w:r>
      <w:r>
        <w:t xml:space="preserve">Account Number: 50200012345678</w:t>
      </w:r>
      <w:r>
        <w:br/>
      </w:r>
      <w:r>
        <w:t xml:space="preserve">IFSC Code: HDFC0001234</w:t>
      </w:r>
      <w:r>
        <w:br/>
      </w:r>
      <w:r>
        <w:t xml:space="preserve">Branch: Dwarka, New Delhi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UPI:</w:t>
      </w:r>
      <w:r>
        <w:t xml:space="preserve"> </w:t>
      </w:r>
      <w:r>
        <w:t xml:space="preserve">delhimidwifery@hdfcbank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"Delhi Capital Midwifery Care"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for professional midwifery services rendered in accordance with the Indian Nursing Council regulations.</w:t>
      </w:r>
    </w:p>
    <w:p>
      <w:pPr>
        <w:numPr>
          <w:ilvl w:val="0"/>
          <w:numId w:val="1002"/>
        </w:numPr>
        <w:pStyle w:val="Compact"/>
      </w:pPr>
      <w:r>
        <w:t xml:space="preserve">All services are provided by certified midwives registered with the Delhi Nursing Council.</w:t>
      </w:r>
    </w:p>
    <w:p>
      <w:pPr>
        <w:numPr>
          <w:ilvl w:val="0"/>
          <w:numId w:val="1002"/>
        </w:numPr>
        <w:pStyle w:val="Compact"/>
      </w:pPr>
      <w:r>
        <w:t xml:space="preserve">In the event of medical complications requiring hospitalization, additional hospital charges will be billed separately by the respective healthcare facility.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days. A late fee of 2% per month will be applied to overdue balances.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data is maintained as per the Digital Personal Data Protection Act, India.</w:t>
      </w:r>
    </w:p>
    <w:p>
      <w:pPr>
        <w:numPr>
          <w:ilvl w:val="0"/>
          <w:numId w:val="1002"/>
        </w:numPr>
        <w:pStyle w:val="Compact"/>
      </w:pPr>
      <w:r>
        <w:t xml:space="preserve">This document serves as a valid tax invoice for GST purposes in India.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Priya Verma, R.Midwife</w:t>
      </w:r>
    </w:p>
    <w:p>
      <w:pPr>
        <w:pStyle w:val="BodyText"/>
      </w:pPr>
      <w:r>
        <w:t xml:space="preserve">Delhi Capital Midwifery Care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Client 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trusting our midwifery services for your family's health journey in New Delhi, India.</w:t>
      </w:r>
    </w:p>
    <w:p>
      <w:pPr>
        <w:pStyle w:val="BodyText"/>
      </w:pPr>
      <w:r>
        <w:t xml:space="preserve">For any queries regarding this invoice, please contact our billing department at billing@delhimidwiferycare.in</w:t>
      </w:r>
    </w:p>
    <w:p>
      <w:pPr>
        <w:pStyle w:val="BodyText"/>
      </w:pPr>
      <w:r>
        <w:t xml:space="preserve">© 2023 Delhi Capital Midwifery Care.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New Delhi, India</dc:title>
  <dc:creator/>
  <dc:language>en</dc:language>
  <cp:keywords/>
  <dcterms:created xsi:type="dcterms:W3CDTF">2026-10-10T02:06:21Z</dcterms:created>
  <dcterms:modified xsi:type="dcterms:W3CDTF">2026-10-10T02:06:21Z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