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Jakarta,</w:t>
      </w:r>
      <w:r>
        <w:t xml:space="preserve"> </w:t>
      </w:r>
      <w:r>
        <w:t xml:space="preserve">Indonesia</w:t>
      </w:r>
    </w:p>
    <w:bookmarkStart w:id="20" w:name="perinatologi-jakarta-midwifery-center"/>
    <w:p>
      <w:pPr>
        <w:pStyle w:val="Heading1"/>
      </w:pPr>
      <w:r>
        <w:t xml:space="preserve">Perinatologi Jakarta Midwifery Center</w:t>
      </w:r>
    </w:p>
    <w:p>
      <w:pPr>
        <w:pStyle w:val="FirstParagraph"/>
      </w:pPr>
      <w:r>
        <w:rPr>
          <w:bCs/>
          <w:b/>
        </w:rPr>
        <w:t xml:space="preserve">Professional Midwife Services</w:t>
      </w:r>
    </w:p>
    <w:p>
      <w:pPr>
        <w:pStyle w:val="BodyText"/>
      </w:pPr>
      <w:r>
        <w:t xml:space="preserve">Jl. Sudirman No. 45, Menteng</w:t>
      </w:r>
    </w:p>
    <w:p>
      <w:pPr>
        <w:pStyle w:val="BodyText"/>
      </w:pPr>
      <w:r>
        <w:t xml:space="preserve">Jakarta Pusat, Indonesia Jakarta 10310</w:t>
      </w:r>
    </w:p>
    <w:p>
      <w:pPr>
        <w:pStyle w:val="BodyText"/>
      </w:pPr>
      <w:r>
        <w:t xml:space="preserve">Telp: +62 21 555 0199 | Email: billing@perinatologi-jkt.id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INV-JKT-MW-2023-0892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Mrs. Siti Rahmawati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Jl. Kemang Raya No. 12, Jakarta Selatan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Indonesia Jakarta 12730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+62 812 3456 7890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siti.rahmawati@example.com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Provider:</w:t>
      </w:r>
      <w:r>
        <w:t xml:space="preserve"> </w:t>
      </w:r>
      <w:r>
        <w:t xml:space="preserve">Bidan S.Kep., Ners. Anisa Putri</w:t>
      </w:r>
    </w:p>
    <w:p>
      <w:pPr>
        <w:pStyle w:val="BodyText"/>
      </w:pPr>
      <w:r>
        <w:rPr>
          <w:bCs/>
          <w:b/>
        </w:rPr>
        <w:t xml:space="preserve">Licensure No:</w:t>
      </w:r>
      <w:r>
        <w:t xml:space="preserve"> </w:t>
      </w:r>
      <w:r>
        <w:t xml:space="preserve">IDI-KEP-JKT-998877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Home Care &amp; Clinic, Indonesia Jakarta</w:t>
      </w:r>
    </w:p>
    <w:p>
      <w:pPr>
        <w:pStyle w:val="BodyText"/>
      </w:pPr>
      <w:r>
        <w:rPr>
          <w:bCs/>
          <w:b/>
        </w:rPr>
        <w:t xml:space="preserve">Referral:</w:t>
      </w:r>
      <w:r>
        <w:t xml:space="preserve"> </w:t>
      </w:r>
      <w:r>
        <w:t xml:space="preserve">Dr. Budi Santoso, Obstetrician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Assessment &amp; Care Plan</w:t>
            </w:r>
            <w:r>
              <w:br/>
            </w:r>
            <w:r>
              <w:t xml:space="preserve">Initial consultation in Indonesia Jakarta including medical history review, physical examination, nutritional counseling, and personalized birth plan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Prenatal Visits (3 Months)</w:t>
            </w:r>
            <w:r>
              <w:br/>
            </w:r>
            <w:r>
              <w:t xml:space="preserve">Routine monitoring of fetal development, blood pressure checks, urine analysis, and educational workshops on labor preparation conducted at the client's residence in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&amp; Interpretation Support</w:t>
            </w:r>
            <w:r>
              <w:br/>
            </w:r>
            <w:r>
              <w:t xml:space="preserve">Assistance with scheduling diagnostic imaging at partner facilities in Indonesia Jakarta and providing preliminary interpretation of results to the expectant mother.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Childbirth Education &amp; Lamaze Training</w:t>
            </w:r>
            <w:r>
              <w:br/>
            </w:r>
            <w:r>
              <w:t xml:space="preserve">Specialized group and private sessions focusing on breathing techniques, pain management strategies, and partner involvement, tailored to the cultural context of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24/7 On-Call Midwife Support (Final Month)</w:t>
            </w:r>
            <w:r>
              <w:br/>
            </w:r>
            <w:r>
              <w:t xml:space="preserve">Continuous availability for emergencies, questions, and guidance during the last trimester. Includes emergency transport coordination within Jakarta city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Home Visit Package</w:t>
            </w:r>
            <w:r>
              <w:br/>
            </w:r>
            <w:r>
              <w:t xml:space="preserve">Three comprehensive visits following delivery to monitor maternal recovery, assist with breastfeeding initiation, and perform newborn health checks at the home in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&amp; Documentation Fees</w:t>
            </w:r>
            <w:r>
              <w:br/>
            </w:r>
            <w:r>
              <w:t xml:space="preserve">Preparation of medical records, birth certificates assistance, and coordination with local health authorities in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13,500,000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 IDR 500,000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1,430,000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IDR 14,430,000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 to avoid late fees. Payments can be made via bank transfer to the following account in Indonesia Jakarta: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 Perinatologi Jakarta Sejahtera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554-4321-9876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CENAIDJA</w:t>
      </w:r>
    </w:p>
    <w:p>
      <w:pPr>
        <w:pStyle w:val="BodyText"/>
      </w:pPr>
      <w:r>
        <w:rPr>
          <w:iCs/>
          <w:i/>
        </w:rPr>
        <w:t xml:space="preserve">Note: Please include the Invoice Number (INV-JKT-MW-2023-0892) in the transfer description.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Services rendered are based on the professional standards of midwifery practice in Indonesia.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late fee of 2% per month will be applied to any outstanding balance after the due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Service:</w:t>
      </w:r>
      <w:r>
        <w:t xml:space="preserve"> </w:t>
      </w:r>
      <w:r>
        <w:t xml:space="preserve">This invoice covers the specified midwife services. Hospital fees, surgical costs, or specialist consultations not directly provided by the midwife are billed separately by the respective institutions in Indonesia Jakarta.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is handled in strict accordance with Indonesian health data privacy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Please contact our billing department in Jakarta immediately.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denominated in Indonesian Rupiah (IDR). Foreign currency payments will be converted at the prevailing exchange rate on the day of transaction.</w:t>
      </w:r>
    </w:p>
    <w:bookmarkEnd w:id="25"/>
    <w:p>
      <w:pPr>
        <w:pStyle w:val="FirstParagraph"/>
      </w:pPr>
      <w:r>
        <w:t xml:space="preserve">Authorized Signature:</w:t>
      </w:r>
    </w:p>
    <w:p>
      <w:pPr>
        <w:pStyle w:val="BodyText"/>
      </w:pPr>
      <w:r>
        <w:rPr>
          <w:bCs/>
          <w:b/>
        </w:rPr>
        <w:t xml:space="preserve">Bidan S.Kep., Ners. Anisa Putri</w:t>
      </w:r>
      <w:r>
        <w:br/>
      </w:r>
      <w:r>
        <w:t xml:space="preserve">Lead Midwife &amp; Billing Officer</w:t>
      </w:r>
      <w:r>
        <w:br/>
      </w:r>
      <w:r>
        <w:t xml:space="preserve">Perinatologi Jakarta Midwifery Center</w:t>
      </w:r>
    </w:p>
    <w:p>
      <w:pPr>
        <w:pStyle w:val="BodyText"/>
      </w:pPr>
      <w:r>
        <w:t xml:space="preserve">Thank you for choosing our professional midwife services in Indonesia Jakarta.</w:t>
      </w:r>
    </w:p>
    <w:p>
      <w:pPr>
        <w:pStyle w:val="BodyText"/>
      </w:pPr>
      <w:r>
        <w:t xml:space="preserve">This is a computer-generated invoice and does not require a physical stamp to be valid.</w:t>
      </w:r>
    </w:p>
    <w:p>
      <w:pPr>
        <w:pStyle w:val="BodyText"/>
      </w:pPr>
      <w:r>
        <w:t xml:space="preserve">© 2023 Perinatologi Jakarta Midwifery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Jakarta, Indonesia</dc:title>
  <dc:creator/>
  <dc:language>en</dc:language>
  <cp:keywords/>
  <dcterms:created xsi:type="dcterms:W3CDTF">2026-10-10T04:13:17Z</dcterms:created>
  <dcterms:modified xsi:type="dcterms:W3CDTF">2026-10-10T04:13:17Z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