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bookmarkStart w:id="20" w:name="abidjan-maternal-care-midwifery-services"/>
    <w:p>
      <w:pPr>
        <w:pStyle w:val="Heading1"/>
      </w:pPr>
      <w:r>
        <w:t xml:space="preserve">Abidjan Maternal Care &amp; Midwifery Services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Madame Awa Koné, Certified Midwife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Cocody Angré, Rue des Jardins, Abidjan, Ivory Coast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+225 07 00 00 00 00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billing@abidjanmaternalcare.ci</w:t>
      </w:r>
    </w:p>
    <w:p>
      <w:pPr>
        <w:pStyle w:val="BodyText"/>
      </w:pPr>
      <w:r>
        <w:rPr>
          <w:bCs/>
          <w:b/>
        </w:rPr>
        <w:t xml:space="preserve">NIF:</w:t>
      </w:r>
      <w:r>
        <w:t xml:space="preserve"> </w:t>
      </w:r>
      <w:r>
        <w:t xml:space="preserve">CI-ABJ-987654321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and Mrs. Jean-Baptiste Kouassi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Marcory Zone 4, Abidjan, Ivory Coast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CNPS / Private Health Insurance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PAT-8892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Consultation Package</w:t>
            </w:r>
            <w:r>
              <w:br/>
            </w:r>
            <w:r>
              <w:t xml:space="preserve">Includes initial assessment, ultrasound coordination, blood work analysis, and nutritional counseling tailored for mothers in Abidjan.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Birth Assistance (Standard)</w:t>
            </w:r>
            <w:r>
              <w:br/>
            </w:r>
            <w:r>
              <w:t xml:space="preserve">Professional midwife attendance for natural delivery at the client's residence in Cocody, including sterile equipment and emergency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Care &amp; Recovery</w:t>
            </w:r>
            <w:r>
              <w:br/>
            </w:r>
            <w:r>
              <w:t xml:space="preserve">7-day follow-up visits for mother and newborn, including breastfeeding support and umbilical cord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Newborn Screening &amp; Vaccination Coordination</w:t>
            </w:r>
            <w:r>
              <w:br/>
            </w:r>
            <w:r>
              <w:t xml:space="preserve">Assistance with mandatory vaccinations per Ivory Coast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Transport Coordination</w:t>
            </w:r>
            <w:r>
              <w:br/>
            </w:r>
            <w:r>
              <w:t xml:space="preserve">Logistics management for transfer to CHU de Cocody if complications arise.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800,000 XOF</w:t>
      </w:r>
    </w:p>
    <w:p>
      <w:pPr>
        <w:pStyle w:val="BodyText"/>
      </w:pPr>
      <w:r>
        <w:t xml:space="preserve">TVA (18%):</w:t>
      </w:r>
      <w:r>
        <w:t xml:space="preserve"> </w:t>
      </w:r>
      <w:r>
        <w:t xml:space="preserve">144,000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944,000 XOF</w:t>
      </w:r>
    </w:p>
    <w:bookmarkStart w:id="23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This invoice represents the professional fees for midwifery services rendered in Abidjan, Ivory Coast.</w:t>
      </w:r>
      <w:r>
        <w:t xml:space="preserve"> </w:t>
      </w:r>
      <w:r>
        <w:t xml:space="preserve">Payment is due within 30 days of the invoice date. Late payments may incur a 5% monthly interest fee.</w:t>
      </w:r>
    </w:p>
    <w:p>
      <w:pPr>
        <w:pStyle w:val="BodyText"/>
      </w:pPr>
      <w:r>
        <w:rPr>
          <w:bCs/>
          <w:b/>
        </w:rPr>
        <w:t xml:space="preserve">Payment Methods:</w:t>
      </w:r>
    </w:p>
    <w:p>
      <w:pPr>
        <w:numPr>
          <w:ilvl w:val="0"/>
          <w:numId w:val="1001"/>
        </w:numPr>
        <w:pStyle w:val="Compact"/>
      </w:pPr>
      <w:r>
        <w:t xml:space="preserve">Mobile Money (Orange Money / MTN MoMo): +225 07 00 00 00 00</w:t>
      </w:r>
    </w:p>
    <w:p>
      <w:pPr>
        <w:numPr>
          <w:ilvl w:val="0"/>
          <w:numId w:val="1001"/>
        </w:numPr>
        <w:pStyle w:val="Compact"/>
      </w:pPr>
      <w:r>
        <w:t xml:space="preserve">Bank Transfer: Ecobank Abidjan, Account #1234567890</w:t>
      </w:r>
    </w:p>
    <w:p>
      <w:pPr>
        <w:numPr>
          <w:ilvl w:val="0"/>
          <w:numId w:val="1001"/>
        </w:numPr>
        <w:pStyle w:val="Compact"/>
      </w:pPr>
      <w:r>
        <w:t xml:space="preserve">Cash (XOF) accepted upon appointment.</w:t>
      </w:r>
    </w:p>
    <w:p>
      <w:pPr>
        <w:pStyle w:val="FirstParagraph"/>
      </w:pPr>
      <w:r>
        <w:rPr>
          <w:bCs/>
          <w:b/>
        </w:rPr>
        <w:t xml:space="preserve">Medical Disclaimer:</w:t>
      </w:r>
      <w:r>
        <w:t xml:space="preserve"> </w:t>
      </w:r>
      <w:r>
        <w:t xml:space="preserve">While our midwives are highly trained and certified by the Order of Midwives of Ivory Coast,</w:t>
      </w:r>
      <w:r>
        <w:t xml:space="preserve"> </w:t>
      </w:r>
      <w:r>
        <w:t xml:space="preserve">this invoice does not guarantee specific medical outcomes. In case of emergency, the midwife reserves</w:t>
      </w:r>
      <w:r>
        <w:t xml:space="preserve"> </w:t>
      </w:r>
      <w:r>
        <w:t xml:space="preserve">the right to transfer the patient to the nearest hospital facility (e.g., CHU de Treichville or CHU de Cocody).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is kept strictly confidential in accordance with Ivorian health laws and international medical ethics.</w:t>
      </w:r>
    </w:p>
    <w:bookmarkEnd w:id="23"/>
    <w:p>
      <w:pPr>
        <w:pStyle w:val="BodyText"/>
      </w:pPr>
      <w:r>
        <w:t xml:space="preserve">Thank you for trusting Abidjan Maternal Care &amp; Midwifery Services.</w:t>
      </w:r>
    </w:p>
    <w:p>
      <w:pPr>
        <w:pStyle w:val="BodyText"/>
      </w:pPr>
      <w:r>
        <w:t xml:space="preserve">For questions regarding this invoice, please contact our billing department.</w:t>
      </w:r>
    </w:p>
    <w:p>
      <w:pPr>
        <w:pStyle w:val="BodyText"/>
      </w:pPr>
      <w:r>
        <w:t xml:space="preserve">© 2023 Abidjan Maternal Care.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Abidjan, Ivory Coast</dc:title>
  <dc:creator/>
  <dc:language>en</dc:language>
  <cp:keywords/>
  <dcterms:created xsi:type="dcterms:W3CDTF">2026-10-10T01:20:59Z</dcterms:created>
  <dcterms:modified xsi:type="dcterms:W3CDTF">2026-10-10T01:20:59Z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