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cc5879b74c1d78bbf1c56fbdcb295a421c184a4"/>
    <w:p>
      <w:pPr>
        <w:pStyle w:val="Heading1"/>
      </w:pPr>
      <w:r>
        <w:t xml:space="preserve">Kathmandu Maternal Care &amp; Midwifery Services</w:t>
      </w:r>
    </w:p>
    <w:p>
      <w:pPr>
        <w:pStyle w:val="FirstParagraph"/>
      </w:pPr>
      <w:r>
        <w:t xml:space="preserve">Plot No. 45, Thamel Marg, Ward No. 04</w:t>
      </w:r>
      <w:r>
        <w:br/>
      </w:r>
      <w:r>
        <w:t xml:space="preserve">Kathmandu, Nepal 44600</w:t>
      </w:r>
      <w:r>
        <w:br/>
      </w:r>
      <w:r>
        <w:t xml:space="preserve">Phone: +977-1-442-XXXX</w:t>
      </w:r>
      <w:r>
        <w:br/>
      </w:r>
      <w:r>
        <w:t xml:space="preserve">Email: billing@kathmandumaternalcare.com.np</w:t>
      </w:r>
      <w:r>
        <w:br/>
      </w:r>
      <w:r>
        <w:t xml:space="preserve">PAN/VAT No: 123456789012345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p>
      <w:pPr>
        <w:pStyle w:val="BodyText"/>
      </w:pPr>
      <w:r>
        <w:rPr>
          <w:bCs/>
          <w:b/>
        </w:rPr>
        <w:t xml:space="preserve">Billed To:</w:t>
      </w:r>
      <w:r>
        <w:br/>
      </w:r>
      <w:r>
        <w:t xml:space="preserve">Ms. Sita Sharma</w:t>
      </w:r>
      <w:r>
        <w:br/>
      </w:r>
      <w:r>
        <w:t xml:space="preserve">House No. 12, New Baneshwor</w:t>
      </w:r>
      <w:r>
        <w:br/>
      </w:r>
      <w:r>
        <w:t xml:space="preserve">Kathmandu, Nepal</w:t>
      </w:r>
      <w:r>
        <w:br/>
      </w:r>
      <w:r>
        <w:t xml:space="preserve">Phone: +977-980000XXXX</w:t>
      </w:r>
      <w:r>
        <w:br/>
      </w:r>
      <w:r>
        <w:t xml:space="preserve">Email: sita.sharma@example.com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INV-KTM-2023-089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2023-10-25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2023-11-10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 1, 2023 - Oct 25,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Risk Assessment</w:t>
            </w:r>
            <w:r>
              <w:br/>
            </w:r>
            <w:r>
              <w:t xml:space="preserve">Comprehensive health evaluation for the expectant mother in Kathmandu. Includes medical history review, physical examination, and personalized care planning tailored to local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Antenatal Monitoring Visits</w:t>
            </w:r>
            <w:r>
              <w:br/>
            </w:r>
            <w:r>
              <w:t xml:space="preserve">Regular check-ups conducted by a certified midwife to monitor fetal development and maternal well-being. Includes blood pressure checks, urine analysis, and nutritional counseling.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&amp; Interpretation</w:t>
            </w:r>
            <w:r>
              <w:br/>
            </w:r>
            <w:r>
              <w:t xml:space="preserve">Facilitation of diagnostic imaging services at partner clinics in Kathmandu, followed by detailed explanation of results by the midwife.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Childbirth Education Workshop</w:t>
            </w:r>
            <w:r>
              <w:br/>
            </w:r>
            <w:r>
              <w:t xml:space="preserve">Group session covering labor stages, breathing techniques, and postpartum care. Designed to prepare parents for a safe delivery experience.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</w:t>
            </w:r>
            <w:r>
              <w:br/>
            </w:r>
            <w:r>
              <w:t xml:space="preserve">24/7 telephone support and emergency response readiness provided by the midwife throughout the final trimester.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Home Visit</w:t>
            </w:r>
            <w:r>
              <w:br/>
            </w:r>
            <w:r>
              <w:t xml:space="preserve">Home-based assessment of mother and newborn within 48 hours of discharge. Includes breastfeeding support and newborn health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24,500.00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3,185.00</w:t>
      </w:r>
    </w:p>
    <w:p>
      <w:pPr>
        <w:pStyle w:val="BodyText"/>
      </w:pPr>
      <w:r>
        <w:t xml:space="preserve">Service Charge (5%):</w:t>
      </w:r>
      <w:r>
        <w:t xml:space="preserve"> </w:t>
      </w:r>
      <w:r>
        <w:t xml:space="preserve">NPR 1,225.00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NPR 28,910.00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payments in Nepalese Rupees (NPR). We accept bank transfers, eSewa, Khalti, and cash payments at our Kathmandu office.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Nabil Bank Ltd.</w:t>
      </w:r>
      <w:r>
        <w:br/>
      </w:r>
      <w:r>
        <w:t xml:space="preserve">Branch: Thamel Branch, Kathmandu</w:t>
      </w:r>
      <w:r>
        <w:br/>
      </w:r>
      <w:r>
        <w:t xml:space="preserve">Account Name: Kathmandu Maternal Care Pvt. Ltd.</w:t>
      </w:r>
      <w:r>
        <w:br/>
      </w:r>
      <w:r>
        <w:t xml:space="preserve">Account Number: 000-0-123456789-0</w:t>
      </w:r>
      <w:r>
        <w:br/>
      </w:r>
      <w:r>
        <w:t xml:space="preserve">SWIFT Code: NABILNPK</w:t>
      </w:r>
    </w:p>
    <w:p>
      <w:pPr>
        <w:pStyle w:val="BodyText"/>
      </w:pPr>
      <w:r>
        <w:rPr>
          <w:bCs/>
          <w:b/>
        </w:rPr>
        <w:t xml:space="preserve">Terms and Conditions:</w:t>
      </w:r>
      <w:r>
        <w:br/>
      </w:r>
      <w:r>
        <w:t xml:space="preserve">1. Payment is due within 15 days of the invoice date.</w:t>
      </w:r>
      <w:r>
        <w:br/>
      </w:r>
      <w:r>
        <w:t xml:space="preserve">2. Late payments may incur a penalty of 1.5% per month.</w:t>
      </w:r>
      <w:r>
        <w:br/>
      </w:r>
      <w:r>
        <w:t xml:space="preserve">3. This invoice is valid for tax deduction purposes in Nepal.</w:t>
      </w:r>
      <w:r>
        <w:br/>
      </w:r>
      <w:r>
        <w:t xml:space="preserve">4. All midwifery services are provided by licensed professionals registered with the Nepal Nursing Council.</w:t>
      </w:r>
    </w:p>
    <w:bookmarkEnd w:id="22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Kathmandu Maternal Care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Thank you for choosing our midwifery services in Nepal Kathmandu.</w:t>
      </w:r>
      <w:r>
        <w:br/>
      </w:r>
      <w:r>
        <w:t xml:space="preserve">For inquiries, contact us at +977-1-442-XXXX or visit our office in Thamel.</w:t>
      </w:r>
      <w:r>
        <w:br/>
      </w:r>
      <w:r>
        <w:t xml:space="preserve">This document is generated electronically and is legally binding.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Nepal Kathmandu</dc:title>
  <dc:creator/>
  <dc:language>en</dc:language>
  <cp:keywords/>
  <dcterms:created xsi:type="dcterms:W3CDTF">2026-10-10T01:22:25Z</dcterms:created>
  <dcterms:modified xsi:type="dcterms:W3CDTF">2026-10-10T01:22:25Z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