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Midwifery</w:t>
      </w:r>
      <w:r>
        <w:t xml:space="preserve"> </w:t>
      </w:r>
      <w:r>
        <w:t xml:space="preserve">Services</w:t>
      </w:r>
      <w:r>
        <w:t xml:space="preserve"> </w:t>
      </w:r>
      <w:r>
        <w:t xml:space="preserve">Invoice</w:t>
      </w:r>
      <w:r>
        <w:t xml:space="preserve"> </w:t>
      </w:r>
      <w:r>
        <w:t xml:space="preserve">-</w:t>
      </w:r>
      <w:r>
        <w:t xml:space="preserve"> </w:t>
      </w:r>
      <w:r>
        <w:t xml:space="preserve">Karachi,</w:t>
      </w:r>
      <w:r>
        <w:t xml:space="preserve"> </w:t>
      </w:r>
      <w:r>
        <w:t xml:space="preserve">Pakistan</w:t>
      </w:r>
    </w:p>
    <w:bookmarkStart w:id="20" w:name="sehulat-maternity-midwifery-care"/>
    <w:p>
      <w:pPr>
        <w:pStyle w:val="Heading1"/>
      </w:pPr>
      <w:r>
        <w:t xml:space="preserve">Sehulat Maternity &amp; Midwifery Care</w:t>
      </w:r>
    </w:p>
    <w:p>
      <w:pPr>
        <w:pStyle w:val="FirstParagraph"/>
      </w:pPr>
      <w:r>
        <w:rPr>
          <w:bCs/>
          <w:b/>
        </w:rPr>
        <w:t xml:space="preserve">Registered Midwife Services</w:t>
      </w:r>
    </w:p>
    <w:p>
      <w:pPr>
        <w:pStyle w:val="BodyText"/>
      </w:pPr>
      <w:r>
        <w:t xml:space="preserve">Plot 45-B, Clifton Block 5, Sea View Road</w:t>
      </w:r>
    </w:p>
    <w:p>
      <w:pPr>
        <w:pStyle w:val="BodyText"/>
      </w:pPr>
      <w:r>
        <w:t xml:space="preserve">Karachi, Sindh, Pakistan</w:t>
      </w:r>
    </w:p>
    <w:p>
      <w:pPr>
        <w:pStyle w:val="BodyText"/>
      </w:pPr>
      <w:r>
        <w:t xml:space="preserve">Phone: +92 21 3588 9900 | Mobile: +92 300 1234567</w:t>
      </w:r>
    </w:p>
    <w:p>
      <w:pPr>
        <w:pStyle w:val="BodyText"/>
      </w:pPr>
      <w:r>
        <w:t xml:space="preserve">Email: billing@sehulatmidwives.pk</w:t>
      </w:r>
    </w:p>
    <w:p>
      <w:pPr>
        <w:pStyle w:val="BodyText"/>
      </w:pPr>
      <w:r>
        <w:t xml:space="preserve">NTN: 1234567-8 | STRN: 9876543210</w:t>
      </w:r>
    </w:p>
    <w:bookmarkEnd w:id="20"/>
    <w:bookmarkStart w:id="21" w:name="invoice"/>
    <w:p>
      <w:pPr>
        <w:pStyle w:val="Heading2"/>
      </w:pPr>
      <w:r>
        <w:t xml:space="preserve">INVOICE</w:t>
      </w:r>
    </w:p>
    <w:p>
      <w:pPr>
        <w:pStyle w:val="FirstParagraph"/>
      </w:pPr>
      <w:r>
        <w:t xml:space="preserve">Invoice #: INV-KHI-2023-0892</w:t>
      </w:r>
    </w:p>
    <w:p>
      <w:pPr>
        <w:pStyle w:val="BodyText"/>
      </w:pPr>
      <w:r>
        <w:t xml:space="preserve">Date: October 24, 2023</w:t>
      </w:r>
    </w:p>
    <w:p>
      <w:pPr>
        <w:pStyle w:val="BodyText"/>
      </w:pPr>
      <w:r>
        <w:t xml:space="preserve">Due Date: November 07, 2023</w:t>
      </w:r>
    </w:p>
    <w:p>
      <w:pPr>
        <w:pStyle w:val="BodyText"/>
      </w:pPr>
      <w:r>
        <w:t xml:space="preserve">Status:</w:t>
      </w:r>
      <w:r>
        <w:t xml:space="preserve"> </w:t>
      </w:r>
      <w:r>
        <w:t xml:space="preserve">PENDING</w:t>
      </w:r>
    </w:p>
    <w:bookmarkEnd w:id="21"/>
    <w:bookmarkStart w:id="22" w:name="bill-to"/>
    <w:p>
      <w:pPr>
        <w:pStyle w:val="Heading3"/>
      </w:pPr>
      <w:r>
        <w:t xml:space="preserve">Bill To:</w:t>
      </w:r>
    </w:p>
    <w:p>
      <w:pPr>
        <w:pStyle w:val="FirstParagraph"/>
      </w:pPr>
      <w:r>
        <w:rPr>
          <w:bCs/>
          <w:b/>
        </w:rPr>
        <w:t xml:space="preserve">Ms. Ayesha Khan</w:t>
      </w:r>
    </w:p>
    <w:p>
      <w:pPr>
        <w:pStyle w:val="BodyText"/>
      </w:pPr>
      <w:r>
        <w:t xml:space="preserve">House 12, Street 4, DHA Phase 6</w:t>
      </w:r>
    </w:p>
    <w:p>
      <w:pPr>
        <w:pStyle w:val="BodyText"/>
      </w:pPr>
      <w:r>
        <w:t xml:space="preserve">Karachi, Sindh, Pakistan</w:t>
      </w:r>
    </w:p>
    <w:p>
      <w:pPr>
        <w:pStyle w:val="BodyText"/>
      </w:pPr>
      <w:r>
        <w:t xml:space="preserve">Phone: +92 333 9876543</w:t>
      </w:r>
    </w:p>
    <w:p>
      <w:pPr>
        <w:pStyle w:val="BodyText"/>
      </w:pPr>
      <w:r>
        <w:t xml:space="preserve">Reference: Home Birth Package - October 2023</w:t>
      </w:r>
    </w:p>
    <w:bookmarkEnd w:id="22"/>
    <w:p>
      <w:pPr>
        <w:pStyle w:val="BodyText"/>
      </w:pPr>
      <w:r>
        <w:t xml:space="preserve">This invoice details the professional midwifery services rendered by Sehulat Maternity &amp; Midwifery Care.</w:t>
      </w:r>
      <w:r>
        <w:t xml:space="preserve"> </w:t>
      </w:r>
      <w:r>
        <w:t xml:space="preserve">As a licensed midwife operating in Pakistan Karachi, we are committed to providing safe, dignified, and</w:t>
      </w:r>
      <w:r>
        <w:t xml:space="preserve"> </w:t>
      </w:r>
      <w:r>
        <w:t xml:space="preserve">culturally sensitive maternal healthcare. The following charges cover the comprehensive care provided</w:t>
      </w:r>
      <w:r>
        <w:t xml:space="preserve"> </w:t>
      </w:r>
      <w:r>
        <w:t xml:space="preserve">during the antenatal, intrapartum, and postnatal periods in accordance with the standards set by the</w:t>
      </w:r>
      <w:r>
        <w:t xml:space="preserve"> </w:t>
      </w:r>
      <w:r>
        <w:t xml:space="preserve">Sindh Nursing and Midwifery Council.</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(PKR)</w:t>
            </w:r>
          </w:p>
        </w:tc>
        <w:tc>
          <w:tcPr/>
          <w:p>
            <w:pPr>
              <w:pStyle w:val="Compact"/>
              <w:jc w:val="left"/>
            </w:pPr>
            <w:r>
              <w:t xml:space="preserve">Total (PKR)</w:t>
            </w:r>
          </w:p>
        </w:tc>
      </w:tr>
      <w:tr>
        <w:tc>
          <w:tcPr/>
          <w:p>
            <w:pPr>
              <w:pStyle w:val="Compact"/>
              <w:jc w:val="left"/>
            </w:pPr>
            <w:r>
              <w:t xml:space="preserve">1</w:t>
            </w:r>
          </w:p>
        </w:tc>
        <w:tc>
          <w:tcPr/>
          <w:p>
            <w:pPr>
              <w:pStyle w:val="Compact"/>
              <w:jc w:val="left"/>
            </w:pPr>
            <w:r>
              <w:rPr>
                <w:bCs/>
                <w:b/>
              </w:rPr>
              <w:t xml:space="preserve">Comprehensive Antenatal Care Package</w:t>
            </w:r>
            <w:r>
              <w:br/>
            </w:r>
            <w:r>
              <w:t xml:space="preserve">Includes 6 scheduled home visits for monitoring fetal development, maternal blood pressure checks,</w:t>
            </w:r>
            <w:r>
              <w:t xml:space="preserve"> </w:t>
            </w:r>
            <w:r>
              <w:t xml:space="preserve">nutritional counseling, and preparation for labor. This service ensures the mother in Karachi</w:t>
            </w:r>
            <w:r>
              <w:t xml:space="preserve"> </w:t>
            </w:r>
            <w:r>
              <w:t xml:space="preserve">receives continuous support before delivery.</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2</w:t>
            </w:r>
          </w:p>
        </w:tc>
        <w:tc>
          <w:tcPr/>
          <w:p>
            <w:pPr>
              <w:pStyle w:val="Compact"/>
              <w:jc w:val="left"/>
            </w:pPr>
            <w:r>
              <w:rPr>
                <w:bCs/>
                <w:b/>
              </w:rPr>
              <w:t xml:space="preserve">Professional Midwife Attendance at Delivery</w:t>
            </w:r>
            <w:r>
              <w:br/>
            </w:r>
            <w:r>
              <w:t xml:space="preserve">Fee for the primary midwife and assistant for managing a normal vaginal delivery at home.</w:t>
            </w:r>
            <w:r>
              <w:t xml:space="preserve"> </w:t>
            </w:r>
            <w:r>
              <w:t xml:space="preserve">Includes sterile equipment, emergency oxygen, and neonatal resuscitation readiness.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rPr>
                <w:bCs/>
                <w:b/>
              </w:rPr>
              <w:t xml:space="preserve">Postnatal Care &amp; Lactation Support</w:t>
            </w:r>
            <w:r>
              <w:br/>
            </w:r>
            <w:r>
              <w:t xml:space="preserve">Includes 5 follow-up visits for the mother and newborn for the first 6 weeks. Covers umbilical</w:t>
            </w:r>
            <w:r>
              <w:t xml:space="preserve"> </w:t>
            </w:r>
            <w:r>
              <w:t xml:space="preserve">cord care, breastfeeding assistance, and maternal recovery assessment.</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4</w:t>
            </w:r>
          </w:p>
        </w:tc>
        <w:tc>
          <w:tcPr/>
          <w:p>
            <w:pPr>
              <w:pStyle w:val="Compact"/>
              <w:jc w:val="left"/>
            </w:pPr>
            <w:r>
              <w:rPr>
                <w:bCs/>
                <w:b/>
              </w:rPr>
              <w:t xml:space="preserve">Emergency Transport Coordination</w:t>
            </w:r>
            <w:r>
              <w:br/>
            </w:r>
            <w:r>
              <w:t xml:space="preserve">Standby fee for arranging rapid ambulance transfer to a partner hospital in Karachi (e.g.,</w:t>
            </w:r>
            <w:r>
              <w:t xml:space="preserve"> </w:t>
            </w:r>
            <w:r>
              <w:t xml:space="preserve">Aga Khan University Hospital or LIAquat National Hospital) if complications arise.</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5</w:t>
            </w:r>
          </w:p>
        </w:tc>
        <w:tc>
          <w:tcPr/>
          <w:p>
            <w:pPr>
              <w:pStyle w:val="Compact"/>
              <w:jc w:val="left"/>
            </w:pPr>
            <w:r>
              <w:rPr>
                <w:bCs/>
                <w:b/>
              </w:rPr>
              <w:t xml:space="preserve">Medical Documentation &amp; Birth Registration Assistance</w:t>
            </w:r>
            <w:r>
              <w:br/>
            </w:r>
            <w:r>
              <w:t xml:space="preserve">Preparation of the official birth record and assistance with the NADRA birth registration</w:t>
            </w:r>
            <w:r>
              <w:t xml:space="preserve"> </w:t>
            </w:r>
            <w:r>
              <w:t xml:space="preserve">process required in Pakistan.</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PKR 93,000.00</w:t>
            </w:r>
          </w:p>
        </w:tc>
      </w:tr>
      <w:tr>
        <w:tc>
          <w:tcPr/>
          <w:p>
            <w:pPr>
              <w:pStyle w:val="Compact"/>
              <w:jc w:val="left"/>
            </w:pPr>
            <w:r>
              <w:t xml:space="preserve">Discount (Early Booking):</w:t>
            </w:r>
          </w:p>
        </w:tc>
        <w:tc>
          <w:tcPr/>
          <w:p>
            <w:pPr>
              <w:pStyle w:val="Compact"/>
              <w:jc w:val="left"/>
            </w:pPr>
            <w:r>
              <w:t xml:space="preserve">- PKR 3,000.00</w:t>
            </w:r>
          </w:p>
        </w:tc>
      </w:tr>
      <w:tr>
        <w:tc>
          <w:tcPr/>
          <w:p>
            <w:pPr>
              <w:pStyle w:val="Compact"/>
              <w:jc w:val="left"/>
            </w:pPr>
            <w:r>
              <w:t xml:space="preserve">Service Tax (17%):</w:t>
            </w:r>
          </w:p>
        </w:tc>
        <w:tc>
          <w:tcPr/>
          <w:p>
            <w:pPr>
              <w:pStyle w:val="Compact"/>
              <w:jc w:val="left"/>
            </w:pPr>
            <w:r>
              <w:t xml:space="preserve">PKR 15,300.00</w:t>
            </w:r>
          </w:p>
        </w:tc>
      </w:tr>
      <w:tr>
        <w:tc>
          <w:tcPr/>
          <w:p>
            <w:pPr>
              <w:pStyle w:val="Compact"/>
              <w:jc w:val="left"/>
            </w:pPr>
            <w:r>
              <w:t xml:space="preserve">TOTAL DUE:</w:t>
            </w:r>
          </w:p>
        </w:tc>
        <w:tc>
          <w:tcPr/>
          <w:p>
            <w:pPr>
              <w:pStyle w:val="Compact"/>
              <w:jc w:val="left"/>
            </w:pPr>
            <w:r>
              <w:t xml:space="preserve">PKR 105,300.00</w:t>
            </w:r>
          </w:p>
        </w:tc>
      </w:tr>
    </w:tbl>
    <w:bookmarkStart w:id="23" w:name="payment-terms-conditions"/>
    <w:p>
      <w:pPr>
        <w:pStyle w:val="Heading4"/>
      </w:pPr>
      <w:r>
        <w:t xml:space="preserve">Payment Terms &amp; Conditions:</w:t>
      </w:r>
    </w:p>
    <w:p>
      <w:pPr>
        <w:pStyle w:val="FirstParagraph"/>
      </w:pPr>
      <w:r>
        <w:t xml:space="preserve">1.</w:t>
      </w:r>
      <w:r>
        <w:t xml:space="preserve"> </w:t>
      </w:r>
      <w:r>
        <w:rPr>
          <w:bCs/>
          <w:b/>
        </w:rPr>
        <w:t xml:space="preserve">Currency:</w:t>
      </w:r>
      <w:r>
        <w:t xml:space="preserve"> </w:t>
      </w:r>
      <w:r>
        <w:t xml:space="preserve">All amounts are quoted in Pakistani Rupees (PKR).</w:t>
      </w:r>
      <w:r>
        <w:br/>
      </w:r>
      <w:r>
        <w:t xml:space="preserve">2.</w:t>
      </w:r>
      <w:r>
        <w:t xml:space="preserve"> </w:t>
      </w:r>
      <w:r>
        <w:rPr>
          <w:bCs/>
          <w:b/>
        </w:rPr>
        <w:t xml:space="preserve">Due Date:</w:t>
      </w:r>
      <w:r>
        <w:t xml:space="preserve"> </w:t>
      </w:r>
      <w:r>
        <w:t xml:space="preserve">Payment is due within 14 days of the invoice date.</w:t>
      </w:r>
      <w:r>
        <w:br/>
      </w:r>
      <w:r>
        <w:t xml:space="preserve">3.</w:t>
      </w:r>
      <w:r>
        <w:t xml:space="preserve"> </w:t>
      </w:r>
      <w:r>
        <w:rPr>
          <w:bCs/>
          <w:b/>
        </w:rPr>
        <w:t xml:space="preserve">Payment Methods:</w:t>
      </w:r>
      <w:r>
        <w:t xml:space="preserve"> </w:t>
      </w:r>
      <w:r>
        <w:t xml:space="preserve">We accept bank transfers (HBL, UBL, Meezan Bank), JazzCash, EasyPaisa, or cash upon delivery of the final receipt.</w:t>
      </w:r>
      <w:r>
        <w:br/>
      </w:r>
      <w:r>
        <w:t xml:space="preserve">4.</w:t>
      </w:r>
      <w:r>
        <w:t xml:space="preserve"> </w:t>
      </w:r>
      <w:r>
        <w:rPr>
          <w:bCs/>
          <w:b/>
        </w:rPr>
        <w:t xml:space="preserve">Late Fees:</w:t>
      </w:r>
      <w:r>
        <w:t xml:space="preserve"> </w:t>
      </w:r>
      <w:r>
        <w:t xml:space="preserve">A late fee of 2% per month will be applied to overdue balances.</w:t>
      </w:r>
      <w:r>
        <w:br/>
      </w:r>
      <w:r>
        <w:t xml:space="preserve">5.</w:t>
      </w:r>
      <w:r>
        <w:t xml:space="preserve"> </w:t>
      </w:r>
      <w:r>
        <w:rPr>
          <w:bCs/>
          <w:b/>
        </w:rPr>
        <w:t xml:space="preserve">Refund Policy:</w:t>
      </w:r>
      <w:r>
        <w:t xml:space="preserve"> </w:t>
      </w:r>
      <w:r>
        <w:t xml:space="preserve">In the event of a medical referral to a hospital, 50% of the delivery fee is refundable, subject to verification by the receiving hospital.</w:t>
      </w:r>
      <w:r>
        <w:br/>
      </w:r>
      <w:r>
        <w:t xml:space="preserve">6.</w:t>
      </w:r>
      <w:r>
        <w:t xml:space="preserve"> </w:t>
      </w:r>
      <w:r>
        <w:rPr>
          <w:bCs/>
          <w:b/>
        </w:rPr>
        <w:t xml:space="preserve">Confidentiality:</w:t>
      </w:r>
      <w:r>
        <w:t xml:space="preserve"> </w:t>
      </w:r>
      <w:r>
        <w:t xml:space="preserve">As a professional midwife service in Karachi, we guarantee strict confidentiality of all medical records in compliance with Pakistani healthcare laws.</w:t>
      </w:r>
    </w:p>
    <w:bookmarkEnd w:id="23"/>
    <w:bookmarkStart w:id="24" w:name="important-notes-for-the-client"/>
    <w:p>
      <w:pPr>
        <w:pStyle w:val="Heading4"/>
      </w:pPr>
      <w:r>
        <w:t xml:space="preserve">Important Notes for the Client:</w:t>
      </w:r>
    </w:p>
    <w:p>
      <w:pPr>
        <w:pStyle w:val="FirstParagraph"/>
      </w:pPr>
      <w:r>
        <w:t xml:space="preserve">Thank you for trusting Sehulat Maternity &amp; Midwifery Care with your family's health. Our team of certified midwives is dedicated to ensuring a safe and positive birth experience. Please retain this invoice for your records and for any insurance claims. If you have any questions regarding these charges or the services provided, please contact our billing department in Karachi immediately.</w:t>
      </w:r>
    </w:p>
    <w:bookmarkEnd w:id="24"/>
    <w:p>
      <w:pPr>
        <w:pStyle w:val="BodyText"/>
      </w:pPr>
      <w:r>
        <w:rPr>
          <w:bCs/>
          <w:b/>
        </w:rPr>
        <w:t xml:space="preserve">Authorized Signature</w:t>
      </w:r>
    </w:p>
    <w:p>
      <w:pPr>
        <w:pStyle w:val="BodyText"/>
      </w:pPr>
      <w:r>
        <w:t xml:space="preserve">Ms. Fatima Zahra, RNM</w:t>
      </w:r>
    </w:p>
    <w:p>
      <w:pPr>
        <w:pStyle w:val="BodyText"/>
      </w:pPr>
      <w:r>
        <w:t xml:space="preserve">Senior Midwife &amp; Director</w:t>
      </w:r>
    </w:p>
    <w:p>
      <w:pPr>
        <w:pStyle w:val="BodyText"/>
      </w:pPr>
      <w:r>
        <w:t xml:space="preserve">Sehulat Maternity Care</w:t>
      </w:r>
    </w:p>
    <w:p>
      <w:pPr>
        <w:pStyle w:val="BodyText"/>
      </w:pPr>
      <w:r>
        <w:rPr>
          <w:bCs/>
          <w:b/>
        </w:rPr>
        <w:t xml:space="preserve">Client Acknowledgement</w:t>
      </w:r>
    </w:p>
    <w:p>
      <w:pPr>
        <w:pStyle w:val="BodyText"/>
      </w:pPr>
      <w:r>
        <w:t xml:space="preserve">Signature:</w:t>
      </w:r>
    </w:p>
    <w:p>
      <w:pPr>
        <w:pStyle w:val="BodyText"/>
      </w:pPr>
      <w:r>
        <w:t xml:space="preserve">Date:</w:t>
      </w:r>
    </w:p>
    <w:p>
      <w:pPr>
        <w:pStyle w:val="BodyText"/>
      </w:pPr>
      <w:r>
        <w:t xml:space="preserve">Sehulat Maternity &amp; Midwifery Care | Karachi, Pakistan | www.sehulatmidwives.pk</w:t>
      </w:r>
    </w:p>
    <w:p>
      <w:pPr>
        <w:pStyle w:val="BodyText"/>
      </w:pPr>
      <w:r>
        <w:t xml:space="preserve">This is a computer-generated invoice and does not require a physical stamp.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Midwifery Services Invoice - Karachi, Pakistan</dc:title>
  <dc:creator/>
  <dc:language>en</dc:language>
  <cp:keywords/>
  <dcterms:created xsi:type="dcterms:W3CDTF">2026-10-10T03:13:10Z</dcterms:created>
  <dcterms:modified xsi:type="dcterms:W3CDTF">2026-10-10T03:13:10Z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