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Midwife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Jeddah,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</w:p>
    <w:bookmarkStart w:id="20" w:name="jeddah-maternal-care-midwifery-services"/>
    <w:p>
      <w:pPr>
        <w:pStyle w:val="Heading1"/>
      </w:pPr>
      <w:r>
        <w:t xml:space="preserve">Jeddah Maternal Care &amp; Midwifery Services</w:t>
      </w:r>
    </w:p>
    <w:p>
      <w:pPr>
        <w:pStyle w:val="FirstParagraph"/>
      </w:pPr>
      <w:r>
        <w:rPr>
          <w:bCs/>
          <w:b/>
        </w:rPr>
        <w:t xml:space="preserve">License No:</w:t>
      </w:r>
      <w:r>
        <w:t xml:space="preserve"> </w:t>
      </w:r>
      <w:r>
        <w:t xml:space="preserve">1010038492 (Ministry of Health - Saudi Arabia)</w:t>
      </w:r>
    </w:p>
    <w:p>
      <w:pPr>
        <w:pStyle w:val="BodyText"/>
      </w:pPr>
      <w:r>
        <w:rPr>
          <w:bCs/>
          <w:b/>
        </w:rPr>
        <w:t xml:space="preserve">VAT Registration:</w:t>
      </w:r>
      <w:r>
        <w:t xml:space="preserve"> </w:t>
      </w:r>
      <w:r>
        <w:t xml:space="preserve">310123456700003</w:t>
      </w:r>
    </w:p>
    <w:p>
      <w:pPr>
        <w:pStyle w:val="BodyText"/>
      </w:pPr>
      <w:r>
        <w:t xml:space="preserve">Al Hamra District, Prince Sultan Road</w:t>
      </w:r>
    </w:p>
    <w:p>
      <w:pPr>
        <w:pStyle w:val="BodyText"/>
      </w:pPr>
      <w:r>
        <w:t xml:space="preserve">Jeddah, Makkah Province, Saudi Arabia</w:t>
      </w:r>
    </w:p>
    <w:p>
      <w:pPr>
        <w:pStyle w:val="BodyText"/>
      </w:pPr>
      <w:r>
        <w:t xml:space="preserve">Tel: +966 12 555 0199 | Email: billing@jeddahmaternalcare.sa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INV-JED-2023-0892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2023 - October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Mrs. Sarah Al-Fahad</w:t>
      </w:r>
    </w:p>
    <w:p>
      <w:pPr>
        <w:pStyle w:val="BodyText"/>
      </w:pPr>
      <w:r>
        <w:rPr>
          <w:bCs/>
          <w:b/>
        </w:rPr>
        <w:t xml:space="preserve">National ID / Iqama:</w:t>
      </w:r>
      <w:r>
        <w:t xml:space="preserve"> </w:t>
      </w:r>
      <w:r>
        <w:t xml:space="preserve">1070987654321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Apt 402, Al Rawabi Towers, Al Rawdah District</w:t>
      </w:r>
    </w:p>
    <w:p>
      <w:pPr>
        <w:pStyle w:val="BodyText"/>
      </w:pPr>
      <w:r>
        <w:t xml:space="preserve">Jeddah, Saudi Arabia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+966 50 123 4567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t xml:space="preserve">Home Care Services provided at:</w:t>
      </w:r>
    </w:p>
    <w:p>
      <w:pPr>
        <w:pStyle w:val="BodyText"/>
      </w:pPr>
      <w:r>
        <w:t xml:space="preserve">Al Rawabi Towers, Al Rawdah District</w:t>
      </w:r>
    </w:p>
    <w:p>
      <w:pPr>
        <w:pStyle w:val="BodyText"/>
      </w:pPr>
      <w:r>
        <w:t xml:space="preserve">Jeddah, Saudi Arabia</w:t>
      </w:r>
    </w:p>
    <w:p>
      <w:pPr>
        <w:pStyle w:val="BodyText"/>
      </w:pPr>
      <w:r>
        <w:rPr>
          <w:bCs/>
          <w:b/>
        </w:rPr>
        <w:t xml:space="preserve">Assigned Midwife:</w:t>
      </w:r>
      <w:r>
        <w:t xml:space="preserve"> </w:t>
      </w:r>
      <w:r>
        <w:t xml:space="preserve">Nurse Fatima Al-Saud (License: 1234567)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Midwifery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(15%)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Antenatal Home Visits</w:t>
            </w:r>
            <w:r>
              <w:br/>
            </w:r>
            <w:r>
              <w:t xml:space="preserve">Routine monitoring of maternal health and fetal development conducted by a certified midwife in Jeddah. Includes blood pressure checks, fundal height measurement, and fetal heart rate monitoring.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Personalized Birth Plan Consultation</w:t>
            </w:r>
            <w:r>
              <w:br/>
            </w:r>
            <w:r>
              <w:t xml:space="preserve">Detailed session to create a customized birth plan adhering to Saudi Ministry of Health guidelines. Includes discussion of pain management options and emergency protocols specific to Jeddah hospitals.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Postpartum Recovery Support (First 2 Weeks)</w:t>
            </w:r>
            <w:r>
              <w:br/>
            </w:r>
            <w:r>
              <w:t xml:space="preserve">Daily visits by a professional midwife to assist with newborn care, breastfeeding support, and maternal physical recovery. Includes hygiene assistance and emotional support.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Newborn Health Screening &amp; Education</w:t>
            </w:r>
            <w:r>
              <w:br/>
            </w:r>
            <w:r>
              <w:t xml:space="preserve">Assessment of newborn vital signs, jaundice screening, and umbilical cord care. Includes educational materials on infant nutrition and sleep safety in Arabic and English.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24/7 On-Call Midwife Support</w:t>
            </w:r>
            <w:r>
              <w:br/>
            </w:r>
            <w:r>
              <w:t xml:space="preserve">Access to a dedicated midwife via phone and WhatsApp for urgent queries during the pregnancy and postpartum period. Ensures immediate guidance for any complications arising in Jeddah.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Equipment Rental</w:t>
            </w:r>
            <w:r>
              <w:br/>
            </w:r>
            <w:r>
              <w:t xml:space="preserve">Provision of portable fetal doppler and blood pressure monitor for home use during the service period.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6,800.00 SAR</w:t>
      </w:r>
    </w:p>
    <w:p>
      <w:pPr>
        <w:pStyle w:val="BodyText"/>
      </w:pPr>
      <w:r>
        <w:t xml:space="preserve">VAT (15%):</w:t>
      </w:r>
      <w:r>
        <w:t xml:space="preserve"> </w:t>
      </w:r>
      <w:r>
        <w:t xml:space="preserve">1,020.00 SAR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7,820.00 SAR</w:t>
      </w:r>
    </w:p>
    <w:bookmarkStart w:id="24" w:name="payment-terms-conditions"/>
    <w:p>
      <w:pPr>
        <w:pStyle w:val="Heading4"/>
      </w:pPr>
      <w:r>
        <w:t xml:space="preserve">Payment Terms &amp; Conditions:</w:t>
      </w:r>
    </w:p>
    <w:p>
      <w:pPr>
        <w:pStyle w:val="FirstParagraph"/>
      </w:pPr>
      <w:r>
        <w:t xml:space="preserve">1. Payment is due within 30 days of the invoice date. Late payments may incur a penalty of 2% per month as per Saudi commercial regulations.</w:t>
      </w:r>
      <w:r>
        <w:br/>
      </w:r>
      <w:r>
        <w:t xml:space="preserve">2. Payments can be made via bank transfer, credit card, or Mada. Bank details are provided below.</w:t>
      </w:r>
      <w:r>
        <w:br/>
      </w:r>
      <w:r>
        <w:t xml:space="preserve">3. This invoice is valid for services rendered in Jeddah, Saudi Arabia, and complies with the ZATCA (Zakat, Tax and Customs Authority) e-invoicing requirements.</w:t>
      </w:r>
      <w:r>
        <w:br/>
      </w:r>
      <w:r>
        <w:t xml:space="preserve">4. All midwifery services are provided by licensed professionals registered with the Saudi Commission for Health Specialties (SCFHS).</w:t>
      </w:r>
      <w:r>
        <w:br/>
      </w:r>
      <w:r>
        <w:t xml:space="preserve">5. In case of any discrepancies, please contact our billing department within 7 days of receiving this invoice.</w:t>
      </w:r>
    </w:p>
    <w:bookmarkEnd w:id="24"/>
    <w:bookmarkStart w:id="25" w:name="bank-transfer-details"/>
    <w:p>
      <w:pPr>
        <w:pStyle w:val="Heading4"/>
      </w:pPr>
      <w:r>
        <w:t xml:space="preserve">Bank Transfer Details: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Al Rajhi Bank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Jeddah Maternal Care &amp; Midwifery Services LLC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SA03 8000 0000 6080 1016 7519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NBSASARIXXX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INV-JED-2023-0892</w:t>
      </w:r>
    </w:p>
    <w:bookmarkEnd w:id="25"/>
    <w:p>
      <w:pPr>
        <w:pStyle w:val="BodyText"/>
      </w:pPr>
      <w:r>
        <w:t xml:space="preserve">Authorized Signature</w:t>
      </w:r>
      <w:r>
        <w:br/>
      </w:r>
      <w:r>
        <w:t xml:space="preserve">Jeddah Maternal Care &amp; Midwifery Services</w:t>
      </w:r>
    </w:p>
    <w:p>
      <w:pPr>
        <w:pStyle w:val="BodyText"/>
      </w:pPr>
      <w:r>
        <w:t xml:space="preserve">Client Acceptance</w:t>
      </w:r>
      <w:r>
        <w:br/>
      </w:r>
      <w:r>
        <w:t xml:space="preserve">Mrs. Sarah Al-Fahad</w:t>
      </w:r>
    </w:p>
    <w:p>
      <w:pPr>
        <w:pStyle w:val="BodyText"/>
      </w:pPr>
      <w:r>
        <w:t xml:space="preserve">Thank you for choosing our professional midwife services in Jeddah, Saudi Arabia.</w:t>
      </w:r>
    </w:p>
    <w:p>
      <w:pPr>
        <w:pStyle w:val="BodyText"/>
      </w:pPr>
      <w:r>
        <w:t xml:space="preserve">This is a computer-generated invoice and does not require a physical stamp. For verification, please visit our website or contact our office.</w:t>
      </w:r>
    </w:p>
    <w:p>
      <w:pPr>
        <w:pStyle w:val="BodyText"/>
      </w:pPr>
      <w:r>
        <w:t xml:space="preserve">© 2023 Jeddah Maternal Care &amp; Midwifery Services.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Midwife Services Invoice - Jeddah, Saudi Arabia</dc:title>
  <dc:creator/>
  <dc:language>en</dc:language>
  <cp:keywords/>
  <dcterms:created xsi:type="dcterms:W3CDTF">2026-10-10T03:49:41Z</dcterms:created>
  <dcterms:modified xsi:type="dcterms:W3CDTF">2026-10-10T03:49:41Z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