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Consulting</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rmée-consulting-strategic-advisory"/>
    <w:p>
      <w:pPr>
        <w:pStyle w:val="Heading1"/>
      </w:pPr>
      <w:r>
        <w:t xml:space="preserve">ARMÉE CONSULTING &amp; STRATEGIC ADVISORY</w:t>
      </w:r>
    </w:p>
    <w:p>
      <w:pPr>
        <w:pStyle w:val="FirstParagraph"/>
      </w:pPr>
      <w:r>
        <w:t xml:space="preserve">12 Boulevard du Longchamp, 13001 Marseille, France</w:t>
      </w:r>
    </w:p>
    <w:p>
      <w:pPr>
        <w:pStyle w:val="BodyText"/>
      </w:pPr>
      <w:r>
        <w:t xml:space="preserve">Téléphone: +33 (0)4 91 23 45 67</w:t>
      </w:r>
    </w:p>
    <w:p>
      <w:pPr>
        <w:pStyle w:val="BodyText"/>
      </w:pPr>
      <w:r>
        <w:t xml:space="preserve">Email: billing@armee-consulting.fr</w:t>
      </w:r>
    </w:p>
    <w:p>
      <w:pPr>
        <w:pStyle w:val="BodyText"/>
      </w:pPr>
      <w:r>
        <w:t xml:space="preserve">SIRET: 847 291 563 00012 | TVA Intracommunautaire: FR 42 847291563</w:t>
      </w:r>
    </w:p>
    <w:p>
      <w:pPr>
        <w:pStyle w:val="BodyText"/>
      </w:pPr>
      <w:r>
        <w:t xml:space="preserve">Military Officer Services</w:t>
      </w:r>
    </w:p>
    <w:bookmarkEnd w:id="20"/>
    <w:bookmarkStart w:id="21" w:name="invoice"/>
    <w:p>
      <w:pPr>
        <w:pStyle w:val="Heading2"/>
      </w:pPr>
      <w:r>
        <w:t xml:space="preserve">INVOICE</w:t>
      </w:r>
    </w:p>
    <w:p>
      <w:pPr>
        <w:pStyle w:val="FirstParagraph"/>
      </w:pPr>
      <w:r>
        <w:t xml:space="preserve">Invoice Number: INV-2025-0847-MRS</w:t>
      </w:r>
    </w:p>
    <w:p>
      <w:pPr>
        <w:pStyle w:val="BodyText"/>
      </w:pPr>
      <w:r>
        <w:t xml:space="preserve">Date of Issue: 15 June 2025</w:t>
      </w:r>
    </w:p>
    <w:p>
      <w:pPr>
        <w:pStyle w:val="BodyText"/>
      </w:pPr>
      <w:r>
        <w:t xml:space="preserve">Due Date: 15 July 2025</w:t>
      </w:r>
    </w:p>
    <w:p>
      <w:pPr>
        <w:pStyle w:val="BodyText"/>
      </w:pPr>
      <w:r>
        <w:t xml:space="preserve">Reference: MRS-DEF-2025-0312</w:t>
      </w:r>
    </w:p>
    <w:bookmarkEnd w:id="21"/>
    <w:bookmarkStart w:id="22" w:name="billed-to"/>
    <w:p>
      <w:pPr>
        <w:pStyle w:val="Heading3"/>
      </w:pPr>
      <w:r>
        <w:t xml:space="preserve">Billed To</w:t>
      </w:r>
    </w:p>
    <w:p>
      <w:pPr>
        <w:pStyle w:val="FirstParagraph"/>
      </w:pPr>
      <w:r>
        <w:rPr>
          <w:bCs/>
          <w:b/>
        </w:rPr>
        <w:t xml:space="preserve">Marseille Regional Defense Coordination Office</w:t>
      </w:r>
    </w:p>
    <w:p>
      <w:pPr>
        <w:pStyle w:val="BodyText"/>
      </w:pPr>
      <w:r>
        <w:t xml:space="preserve">45 Rue de la République, 13002 Marseille, France</w:t>
      </w:r>
    </w:p>
    <w:p>
      <w:pPr>
        <w:pStyle w:val="BodyText"/>
      </w:pPr>
      <w:r>
        <w:t xml:space="preserve">Attn: Colonel Jean-Pierre Moreau, Procurement Director</w:t>
      </w:r>
    </w:p>
    <w:p>
      <w:pPr>
        <w:pStyle w:val="BodyText"/>
      </w:pPr>
      <w:r>
        <w:t xml:space="preserve">Contract Reference: MRS-DEF-2025-0312</w:t>
      </w:r>
    </w:p>
    <w:bookmarkEnd w:id="22"/>
    <w:bookmarkStart w:id="23" w:name="service-provider"/>
    <w:p>
      <w:pPr>
        <w:pStyle w:val="Heading3"/>
      </w:pPr>
      <w:r>
        <w:t xml:space="preserve">Service Provider</w:t>
      </w:r>
    </w:p>
    <w:p>
      <w:pPr>
        <w:pStyle w:val="FirstParagraph"/>
      </w:pPr>
      <w:r>
        <w:rPr>
          <w:bCs/>
          <w:b/>
        </w:rPr>
        <w:t xml:space="preserve">Major Laurent Dubois, Military Officer</w:t>
      </w:r>
    </w:p>
    <w:p>
      <w:pPr>
        <w:pStyle w:val="BodyText"/>
      </w:pPr>
      <w:r>
        <w:t xml:space="preserve">ARMÉE Consulting &amp; Strategic Advisory</w:t>
      </w:r>
    </w:p>
    <w:p>
      <w:pPr>
        <w:pStyle w:val="BodyText"/>
      </w:pPr>
      <w:r>
        <w:t xml:space="preserve">12 Boulevard du Longchamp, 13001 Marseille, France</w:t>
      </w:r>
    </w:p>
    <w:p>
      <w:pPr>
        <w:pStyle w:val="BodyText"/>
      </w:pPr>
      <w:r>
        <w:t xml:space="preserve">Professional License: MIL-CONS-2019-00847</w:t>
      </w:r>
    </w:p>
    <w:bookmarkEnd w:id="23"/>
    <w:bookmarkStart w:id="24" w:name="service-period"/>
    <w:p>
      <w:pPr>
        <w:pStyle w:val="Heading3"/>
      </w:pPr>
      <w:r>
        <w:t xml:space="preserve">Service Period</w:t>
      </w:r>
    </w:p>
    <w:p>
      <w:pPr>
        <w:pStyle w:val="FirstParagraph"/>
      </w:pPr>
      <w:r>
        <w:t xml:space="preserve">01 May 2025 – 31 May 2025</w:t>
      </w:r>
    </w:p>
    <w:p>
      <w:pPr>
        <w:pStyle w:val="BodyText"/>
      </w:pPr>
      <w:r>
        <w:t xml:space="preserve">Location: France Marseille</w:t>
      </w:r>
    </w:p>
    <w:p>
      <w:pPr>
        <w:pStyle w:val="BodyText"/>
      </w:pPr>
      <w:r>
        <w:t xml:space="preserve">Classification: Official Use Only</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defense planning consultation for the Marseille metropolitan area, conducted by a senior Military Officer with over twenty years of operational experience in the French Armed Forces.</w:t>
            </w:r>
          </w:p>
        </w:tc>
        <w:tc>
          <w:tcPr/>
          <w:p>
            <w:pPr>
              <w:pStyle w:val="Compact"/>
              <w:jc w:val="left"/>
            </w:pPr>
            <w:r>
              <w:t xml:space="preserve">Strategic Advisory</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On-site tactical assessment and security infrastructure review at the Port of Marseille-Fos, including perimeter analysis, access control protocols, and emergency response coordination with local gendarmerie units.</w:t>
            </w:r>
          </w:p>
        </w:tc>
        <w:tc>
          <w:tcPr/>
          <w:p>
            <w:pPr>
              <w:pStyle w:val="Compact"/>
              <w:jc w:val="left"/>
            </w:pPr>
            <w:r>
              <w:t xml:space="preserve">Tactical Assessment</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Development of a comprehensive contingency response framework for critical infrastructure protection in France Marseille, prepared by the assigned Military Officer in coordination with the Préfecture des Bouches-du-Rhône.</w:t>
            </w:r>
          </w:p>
        </w:tc>
        <w:tc>
          <w:tcPr/>
          <w:p>
            <w:pPr>
              <w:pStyle w:val="Compact"/>
              <w:jc w:val="left"/>
            </w:pPr>
            <w:r>
              <w:t xml:space="preserve">Framework Development</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Inter-agency coordination workshop facilitation for municipal and military personnel in Marseille, led by the Military Officer to ensure unified command protocols during civil-military operations.</w:t>
            </w:r>
          </w:p>
        </w:tc>
        <w:tc>
          <w:tcPr/>
          <w:p>
            <w:pPr>
              <w:pStyle w:val="Compact"/>
              <w:jc w:val="left"/>
            </w:pPr>
            <w:r>
              <w:t xml:space="preserve">Training &amp; Coordination</w:t>
            </w:r>
          </w:p>
        </w:tc>
        <w:tc>
          <w:tcPr/>
          <w:p>
            <w:pPr>
              <w:pStyle w:val="Compact"/>
              <w:jc w:val="left"/>
            </w:pPr>
            <w:r>
              <w:t xml:space="preserve">12</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Written intelligence briefing and threat assessment report specific to the Marseille coastal defense sector, authored and delivered by the contracted Military Officer to the Regional Defense Coordination Office.</w:t>
            </w:r>
          </w:p>
        </w:tc>
        <w:tc>
          <w:tcPr/>
          <w:p>
            <w:pPr>
              <w:pStyle w:val="Compact"/>
              <w:jc w:val="left"/>
            </w:pPr>
            <w:r>
              <w:t xml:space="preserve">Intelligence Reporting</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Post-exercise debriefing and after-action review following the joint civil-military simulation exercise conducted at the Fort Saint-Jean, Marseille, France, with recommendations for operational improvement.</w:t>
            </w:r>
          </w:p>
        </w:tc>
        <w:tc>
          <w:tcPr/>
          <w:p>
            <w:pPr>
              <w:pStyle w:val="Compact"/>
              <w:jc w:val="left"/>
            </w:pPr>
            <w:r>
              <w:t xml:space="preserve">After-Action Review</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21,840.00 EUR</w:t>
            </w:r>
          </w:p>
        </w:tc>
      </w:tr>
      <w:tr>
        <w:tc>
          <w:tcPr/>
          <w:p>
            <w:pPr>
              <w:pStyle w:val="Compact"/>
              <w:jc w:val="left"/>
            </w:pPr>
            <w:r>
              <w:t xml:space="preserve">VAT (TVA) at 20%</w:t>
            </w:r>
          </w:p>
        </w:tc>
        <w:tc>
          <w:tcPr/>
          <w:p>
            <w:pPr>
              <w:pStyle w:val="Compact"/>
              <w:jc w:val="left"/>
            </w:pPr>
            <w:r>
              <w:t xml:space="preserve">4,368.00 EUR</w:t>
            </w:r>
          </w:p>
        </w:tc>
      </w:tr>
      <w:tr>
        <w:tc>
          <w:tcPr/>
          <w:p>
            <w:pPr>
              <w:pStyle w:val="Compact"/>
              <w:jc w:val="left"/>
            </w:pPr>
            <w:r>
              <w:t xml:space="preserve">Applicable French Defense Sector Surcharge (1.5%)</w:t>
            </w:r>
          </w:p>
        </w:tc>
        <w:tc>
          <w:tcPr/>
          <w:p>
            <w:pPr>
              <w:pStyle w:val="Compact"/>
              <w:jc w:val="left"/>
            </w:pPr>
            <w:r>
              <w:t xml:space="preserve">327.60 EUR</w:t>
            </w:r>
          </w:p>
        </w:tc>
      </w:tr>
      <w:tr>
        <w:tc>
          <w:tcPr/>
          <w:p>
            <w:pPr>
              <w:pStyle w:val="Compact"/>
              <w:jc w:val="left"/>
            </w:pPr>
            <w:r>
              <w:t xml:space="preserve">TOTAL AMOUNT DUE</w:t>
            </w:r>
          </w:p>
        </w:tc>
        <w:tc>
          <w:tcPr/>
          <w:p>
            <w:pPr>
              <w:pStyle w:val="Compact"/>
              <w:jc w:val="left"/>
            </w:pPr>
            <w:r>
              <w:t xml:space="preserve">26,535.60 EUR</w:t>
            </w:r>
          </w:p>
        </w:tc>
      </w:tr>
    </w:tbl>
    <w:bookmarkStart w:id="25"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3456 7890 123</w:t>
      </w:r>
    </w:p>
    <w:p>
      <w:pPr>
        <w:pStyle w:val="BodyText"/>
      </w:pPr>
      <w:r>
        <w:t xml:space="preserve">BIC/SWIFT: BNPAFRPPXXX</w:t>
      </w:r>
    </w:p>
    <w:p>
      <w:pPr>
        <w:pStyle w:val="BodyText"/>
      </w:pPr>
      <w:r>
        <w:t xml:space="preserve">Bank: Banque de France – Agence de Marseille</w:t>
      </w:r>
    </w:p>
    <w:p>
      <w:pPr>
        <w:pStyle w:val="BodyText"/>
      </w:pPr>
      <w:r>
        <w:t xml:space="preserve">Reference: Please cite Invoice Number INV-2025-0847-MRS and Contract Reference MRS-DEF-2025-0312 in all payment communications.</w:t>
      </w:r>
    </w:p>
    <w:p>
      <w:pPr>
        <w:pStyle w:val="BodyText"/>
      </w:pPr>
      <w:r>
        <w:rPr>
          <w:bCs/>
          <w:b/>
        </w:rPr>
        <w:t xml:space="preserve">Payment Terms:</w:t>
      </w:r>
      <w:r>
        <w:t xml:space="preserve"> </w:t>
      </w:r>
      <w:r>
        <w:t xml:space="preserve">Net 30 days from the date of this Invoice. Late payments shall incur interest at the rate prescribed by Article L441-10 of the French Commercial Code. This Invoice must be settled in full by 15 July 2025 to avoid any penalty accrual under the France Marseille municipal procurement regulations.</w:t>
      </w:r>
    </w:p>
    <w:bookmarkEnd w:id="25"/>
    <w:bookmarkStart w:id="26" w:name="important-notes-and-conditions"/>
    <w:p>
      <w:pPr>
        <w:pStyle w:val="Heading3"/>
      </w:pPr>
      <w:r>
        <w:t xml:space="preserve">Important Notes and Conditions</w:t>
      </w:r>
    </w:p>
    <w:p>
      <w:pPr>
        <w:pStyle w:val="FirstParagraph"/>
      </w:pPr>
      <w:r>
        <w:t xml:space="preserve">1. This Invoice has been issued in accordance with the terms of the professional services agreement between ARMÉE Consulting &amp; Strategic Advisory and the Marseille Regional Defense Coordination Office, dated 28 April 2025.</w:t>
      </w:r>
    </w:p>
    <w:p>
      <w:pPr>
        <w:pStyle w:val="BodyText"/>
      </w:pPr>
      <w:r>
        <w:t xml:space="preserve">2. All services rendered by the Military Officer, Major Laurent Dubois, were performed in full compliance with French military advisory regulations and the applicable provisions of the Code de la Défense Nationale.</w:t>
      </w:r>
    </w:p>
    <w:p>
      <w:pPr>
        <w:pStyle w:val="BodyText"/>
      </w:pPr>
      <w:r>
        <w:t xml:space="preserve">3. The scope of work described in this Invoice was executed within the administrative boundaries of France Marseille, specifically within the 1st, 2nd, and 8th arrondissements, as well as the Port of Marseille-Fos industrial zone.</w:t>
      </w:r>
    </w:p>
    <w:p>
      <w:pPr>
        <w:pStyle w:val="BodyText"/>
      </w:pPr>
      <w:r>
        <w:t xml:space="preserve">4. All deliverables, including written reports, strategic frameworks, and tactical assessments, remain the intellectual property of the contracting authority upon full settlement of this Invoice.</w:t>
      </w:r>
    </w:p>
    <w:p>
      <w:pPr>
        <w:pStyle w:val="BodyText"/>
      </w:pPr>
      <w:r>
        <w:t xml:space="preserve">5. This Invoice is subject to the standard terms and conditions of ARMÉE Consulting &amp; Strategic Advisory, registered in the Trade Register of Marseille under SIRET number 847 291 563 00012.</w:t>
      </w:r>
    </w:p>
    <w:p>
      <w:pPr>
        <w:pStyle w:val="BodyText"/>
      </w:pPr>
      <w:r>
        <w:t xml:space="preserve">6. Any disputes arising from this Invoice shall be resolved under the jurisdiction of the Tribunal de Commerce de Marseille, France.</w:t>
      </w:r>
    </w:p>
    <w:p>
      <w:pPr>
        <w:pStyle w:val="BodyText"/>
      </w:pPr>
      <w:r>
        <w:t xml:space="preserve">7. The Military Officer services described herein are provided on a strictly confidential basis. Recipients of this Invoice are reminded of their obligations under French data protection law (RGPD) and military secrecy statutes.</w:t>
      </w:r>
    </w:p>
    <w:bookmarkEnd w:id="26"/>
    <w:p>
      <w:pPr>
        <w:pStyle w:val="BodyText"/>
      </w:pPr>
      <w:r>
        <w:rPr>
          <w:bCs/>
          <w:b/>
        </w:rPr>
        <w:t xml:space="preserve">ARMÉE Consulting &amp; Strategic Advisory</w:t>
      </w:r>
      <w:r>
        <w:t xml:space="preserve"> </w:t>
      </w:r>
      <w:r>
        <w:t xml:space="preserve">| 12 Boulevard du Longchamp, 13001 Marseille, France</w:t>
      </w:r>
    </w:p>
    <w:p>
      <w:pPr>
        <w:pStyle w:val="BodyText"/>
      </w:pPr>
      <w:r>
        <w:t xml:space="preserve">SIRET: 847 291 563 00012 | RCS Marseille | TVA: FR 42 847291563</w:t>
      </w:r>
    </w:p>
    <w:p>
      <w:pPr>
        <w:pStyle w:val="BodyText"/>
      </w:pPr>
      <w:r>
        <w:t xml:space="preserve">This Invoice was generated electronically and is valid without signature in accordance with Article 1316-4 of the French Civil Code.</w:t>
      </w:r>
    </w:p>
    <w:p>
      <w:pPr>
        <w:pStyle w:val="BodyText"/>
      </w:pPr>
      <w:r>
        <w:t xml:space="preserve">For questions regarding this Invoice, please contact our billing department at billing@armee-consulting.fr or +33 (0)4 91 23 45 67.</w:t>
      </w:r>
    </w:p>
    <w:p>
      <w:pPr>
        <w:pStyle w:val="BodyText"/>
      </w:pPr>
      <w:r>
        <w:t xml:space="preserve">Document Reference: INV-2025-0847-MRS | Generated: 15/06/2025 | Page 1 of 1 |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Consulting Services - France Marseille</dc:title>
  <dc:creator/>
  <dc:language>en</dc:language>
  <cp:keywords/>
  <dcterms:created xsi:type="dcterms:W3CDTF">2026-10-10T05:11:05Z</dcterms:created>
  <dcterms:modified xsi:type="dcterms:W3CDTF">2026-10-10T05:11:05Z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