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invoice"/>
    <w:p>
      <w:pPr>
        <w:pStyle w:val="Heading1"/>
      </w:pPr>
      <w:r>
        <w:t xml:space="preserve">INVOICE</w:t>
      </w:r>
    </w:p>
    <w:p>
      <w:pPr>
        <w:pStyle w:val="FirstParagraph"/>
      </w:pPr>
      <w:r>
        <w:t xml:space="preserve">Official Procurement &amp; Service Invoice — Indian Armed Forces</w:t>
      </w:r>
    </w:p>
    <w:p>
      <w:pPr>
        <w:pStyle w:val="BodyText"/>
      </w:pPr>
      <w:r>
        <w:t xml:space="preserve">GOVERNMENT OF INDIA — MINISTRY OF DEFENCE</w:t>
      </w:r>
    </w:p>
    <w:bookmarkEnd w:id="20"/>
    <w:bookmarkStart w:id="21" w:name="issued-by-supplier-service-provider"/>
    <w:p>
      <w:pPr>
        <w:pStyle w:val="Heading3"/>
      </w:pPr>
      <w:r>
        <w:t xml:space="preserve">Issued By (Supplier / Service Provider)</w:t>
      </w:r>
    </w:p>
    <w:p>
      <w:pPr>
        <w:pStyle w:val="FirstParagraph"/>
      </w:pPr>
      <w:r>
        <w:rPr>
          <w:bCs/>
          <w:b/>
        </w:rPr>
        <w:t xml:space="preserve">Defence Procurement Agency (DPA)</w:t>
      </w:r>
    </w:p>
    <w:p>
      <w:pPr>
        <w:pStyle w:val="BodyText"/>
      </w:pPr>
      <w:r>
        <w:t xml:space="preserve">South Zone Command Office</w:t>
      </w:r>
    </w:p>
    <w:p>
      <w:pPr>
        <w:pStyle w:val="BodyText"/>
      </w:pPr>
      <w:r>
        <w:t xml:space="preserve">12, Defence Colony Road</w:t>
      </w:r>
    </w:p>
    <w:p>
      <w:pPr>
        <w:pStyle w:val="BodyText"/>
      </w:pPr>
      <w:r>
        <w:t xml:space="preserve">Bengaluru (Bangalore), Karnataka – 560001</w:t>
      </w:r>
    </w:p>
    <w:p>
      <w:pPr>
        <w:pStyle w:val="BodyText"/>
      </w:pPr>
      <w:r>
        <w:t xml:space="preserve">India</w:t>
      </w:r>
    </w:p>
    <w:p>
      <w:pPr>
        <w:pStyle w:val="BodyText"/>
      </w:pPr>
      <w:r>
        <w:t xml:space="preserve">GSTIN: 29AAACD1234F1Z5</w:t>
      </w:r>
    </w:p>
    <w:p>
      <w:pPr>
        <w:pStyle w:val="BodyText"/>
      </w:pPr>
      <w:r>
        <w:t xml:space="preserve">Contact: procurement.southzone@defence.gov.in</w:t>
      </w:r>
    </w:p>
    <w:bookmarkEnd w:id="21"/>
    <w:bookmarkStart w:id="22" w:name="issued-to-recipient-military-officer"/>
    <w:p>
      <w:pPr>
        <w:pStyle w:val="Heading3"/>
      </w:pPr>
      <w:r>
        <w:t xml:space="preserve">Issued To (Recipient / Military Officer)</w:t>
      </w:r>
    </w:p>
    <w:p>
      <w:pPr>
        <w:pStyle w:val="FirstParagraph"/>
      </w:pPr>
      <w:r>
        <w:rPr>
          <w:bCs/>
          <w:b/>
        </w:rPr>
        <w:t xml:space="preserve">Col. Arjun R. Sharma, VSM</w:t>
      </w:r>
    </w:p>
    <w:p>
      <w:pPr>
        <w:pStyle w:val="BodyText"/>
      </w:pPr>
      <w:r>
        <w:t xml:space="preserve">Commanding Officer, 14th Infantry Battalion</w:t>
      </w:r>
    </w:p>
    <w:p>
      <w:pPr>
        <w:pStyle w:val="BodyText"/>
      </w:pPr>
      <w:r>
        <w:t xml:space="preserve">Indian Army – Southern Command</w:t>
      </w:r>
    </w:p>
    <w:p>
      <w:pPr>
        <w:pStyle w:val="BodyText"/>
      </w:pPr>
      <w:r>
        <w:t xml:space="preserve">Camp No. 7, Hebbal Military Area</w:t>
      </w:r>
    </w:p>
    <w:p>
      <w:pPr>
        <w:pStyle w:val="BodyText"/>
      </w:pPr>
      <w:r>
        <w:t xml:space="preserve">Bengaluru (Bangalore), Karnataka – 560024</w:t>
      </w:r>
    </w:p>
    <w:p>
      <w:pPr>
        <w:pStyle w:val="BodyText"/>
      </w:pPr>
      <w:r>
        <w:t xml:space="preserve">India</w:t>
      </w:r>
    </w:p>
    <w:p>
      <w:pPr>
        <w:pStyle w:val="BodyText"/>
      </w:pPr>
      <w:r>
        <w:t xml:space="preserve">Service No: 1987/IND/04521</w:t>
      </w:r>
    </w:p>
    <w:bookmarkEnd w:id="22"/>
    <w:p>
      <w:pPr>
        <w:pStyle w:val="BodyText"/>
      </w:pPr>
      <w:r>
        <w:rPr>
          <w:bCs/>
          <w:b/>
        </w:rPr>
        <w:t xml:space="preserve">Invoice No:</w:t>
      </w:r>
      <w:r>
        <w:t xml:space="preserve"> </w:t>
      </w:r>
      <w:r>
        <w:t xml:space="preserve">DPA/SZ/2025/004872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PO Reference:</w:t>
      </w:r>
      <w:r>
        <w:t xml:space="preserve"> </w:t>
      </w:r>
      <w:r>
        <w:t xml:space="preserve">SZN/PO/2025/1193</w:t>
      </w:r>
    </w:p>
    <w:p>
      <w:pPr>
        <w:pStyle w:val="BodyText"/>
      </w:pPr>
      <w:r>
        <w:rPr>
          <w:bCs/>
          <w:b/>
        </w:rPr>
        <w:t xml:space="preserve">Payment Mode:</w:t>
      </w:r>
      <w:r>
        <w:t xml:space="preserve"> </w:t>
      </w:r>
      <w:r>
        <w:t xml:space="preserve">NEFT / RTGS</w:t>
      </w:r>
    </w:p>
    <w:p>
      <w:pPr>
        <w:pStyle w:val="BodyText"/>
      </w:pPr>
      <w:r>
        <w:rPr>
          <w:bCs/>
          <w:b/>
        </w:rPr>
        <w:t xml:space="preserve">Bank:</w:t>
      </w:r>
      <w:r>
        <w:t xml:space="preserve"> </w:t>
      </w:r>
      <w:r>
        <w:t xml:space="preserve">State Bank of India, Defence Colony Branch, Bangalore</w:t>
      </w:r>
    </w:p>
    <w:p>
      <w:pPr>
        <w:pStyle w:val="BodyText"/>
      </w:pPr>
      <w:r>
        <w:rPr>
          <w:bCs/>
          <w:b/>
        </w:rPr>
        <w:t xml:space="preserve">Account No:</w:t>
      </w:r>
      <w:r>
        <w:t xml:space="preserve"> </w:t>
      </w:r>
      <w:r>
        <w:t xml:space="preserve">3021 4567 8901 234</w:t>
      </w:r>
    </w:p>
    <w:p>
      <w:pPr>
        <w:pStyle w:val="BodyText"/>
      </w:pPr>
      <w:r>
        <w:rPr>
          <w:bCs/>
          <w:b/>
        </w:rPr>
        <w:t xml:space="preserve">IFSC:</w:t>
      </w:r>
      <w:r>
        <w:t xml:space="preserve"> </w:t>
      </w:r>
      <w:r>
        <w:t xml:space="preserve">SBIN0001234</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S.No</w:t>
            </w:r>
          </w:p>
        </w:tc>
        <w:tc>
          <w:tcPr/>
          <w:p>
            <w:pPr>
              <w:pStyle w:val="Compact"/>
              <w:jc w:val="left"/>
            </w:pPr>
            <w:r>
              <w:t xml:space="preserve">Description of Goods /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GST %</w:t>
            </w:r>
          </w:p>
        </w:tc>
        <w:tc>
          <w:tcPr/>
          <w:p>
            <w:pPr>
              <w:pStyle w:val="Compact"/>
              <w:jc w:val="left"/>
            </w:pPr>
            <w:r>
              <w:t xml:space="preserve">Tax (INR)</w:t>
            </w:r>
          </w:p>
        </w:tc>
      </w:tr>
      <w:tr>
        <w:tc>
          <w:tcPr/>
          <w:p>
            <w:pPr>
              <w:pStyle w:val="Compact"/>
              <w:jc w:val="left"/>
            </w:pPr>
            <w:r>
              <w:t xml:space="preserve">1</w:t>
            </w:r>
          </w:p>
        </w:tc>
        <w:tc>
          <w:tcPr/>
          <w:p>
            <w:pPr>
              <w:pStyle w:val="Compact"/>
              <w:jc w:val="left"/>
            </w:pPr>
            <w:r>
              <w:t xml:space="preserve">Supply of tactical communication equipment (encrypted radio sets, Type-III) for field deployment of the Military Officer's battalion in Bangalore training grounds</w:t>
            </w:r>
          </w:p>
        </w:tc>
        <w:tc>
          <w:tcPr/>
          <w:p>
            <w:pPr>
              <w:pStyle w:val="Compact"/>
              <w:jc w:val="left"/>
            </w:pPr>
            <w:r>
              <w:t xml:space="preserve">8517</w:t>
            </w:r>
          </w:p>
        </w:tc>
        <w:tc>
          <w:tcPr/>
          <w:p>
            <w:pPr>
              <w:pStyle w:val="Compact"/>
              <w:jc w:val="left"/>
            </w:pPr>
            <w:r>
              <w:t xml:space="preserve">25</w:t>
            </w:r>
          </w:p>
        </w:tc>
        <w:tc>
          <w:tcPr/>
          <w:p>
            <w:pPr>
              <w:pStyle w:val="Compact"/>
              <w:jc w:val="left"/>
            </w:pPr>
            <w:r>
              <w:t xml:space="preserve">₹ 1,85,000.00</w:t>
            </w:r>
          </w:p>
        </w:tc>
        <w:tc>
          <w:tcPr/>
          <w:p>
            <w:pPr>
              <w:pStyle w:val="Compact"/>
              <w:jc w:val="left"/>
            </w:pPr>
            <w:r>
              <w:t xml:space="preserve">₹ 46,25,000.00</w:t>
            </w:r>
          </w:p>
        </w:tc>
        <w:tc>
          <w:tcPr/>
          <w:p>
            <w:pPr>
              <w:pStyle w:val="Compact"/>
              <w:jc w:val="left"/>
            </w:pPr>
            <w:r>
              <w:t xml:space="preserve">18%</w:t>
            </w:r>
          </w:p>
        </w:tc>
        <w:tc>
          <w:tcPr/>
          <w:p>
            <w:pPr>
              <w:pStyle w:val="Compact"/>
              <w:jc w:val="left"/>
            </w:pPr>
            <w:r>
              <w:t xml:space="preserve">₹ 8,32,500.00</w:t>
            </w:r>
          </w:p>
        </w:tc>
      </w:tr>
      <w:tr>
        <w:tc>
          <w:tcPr/>
          <w:p>
            <w:pPr>
              <w:pStyle w:val="Compact"/>
              <w:jc w:val="left"/>
            </w:pPr>
            <w:r>
              <w:t xml:space="preserve">2</w:t>
            </w:r>
          </w:p>
        </w:tc>
        <w:tc>
          <w:tcPr/>
          <w:p>
            <w:pPr>
              <w:pStyle w:val="Compact"/>
              <w:jc w:val="left"/>
            </w:pPr>
            <w:r>
              <w:t xml:space="preserve">Professional training and tactical advisory services rendered by the Military Officer for the Southern Command's annual readiness exercise at Yelahanka Air Force Station, Bangalore</w:t>
            </w:r>
          </w:p>
        </w:tc>
        <w:tc>
          <w:tcPr/>
          <w:p>
            <w:pPr>
              <w:pStyle w:val="Compact"/>
              <w:jc w:val="left"/>
            </w:pPr>
            <w:r>
              <w:t xml:space="preserve">9983</w:t>
            </w:r>
          </w:p>
        </w:tc>
        <w:tc>
          <w:tcPr/>
          <w:p>
            <w:pPr>
              <w:pStyle w:val="Compact"/>
              <w:jc w:val="left"/>
            </w:pPr>
            <w:r>
              <w:t xml:space="preserve">1</w:t>
            </w:r>
          </w:p>
        </w:tc>
        <w:tc>
          <w:tcPr/>
          <w:p>
            <w:pPr>
              <w:pStyle w:val="Compact"/>
              <w:jc w:val="left"/>
            </w:pPr>
            <w:r>
              <w:t xml:space="preserve">₹ 3,50,000.00</w:t>
            </w:r>
          </w:p>
        </w:tc>
        <w:tc>
          <w:tcPr/>
          <w:p>
            <w:pPr>
              <w:pStyle w:val="Compact"/>
              <w:jc w:val="left"/>
            </w:pPr>
            <w:r>
              <w:t xml:space="preserve">₹ 3,50,000.00</w:t>
            </w:r>
          </w:p>
        </w:tc>
        <w:tc>
          <w:tcPr/>
          <w:p>
            <w:pPr>
              <w:pStyle w:val="Compact"/>
              <w:jc w:val="left"/>
            </w:pPr>
            <w:r>
              <w:t xml:space="preserve">18%</w:t>
            </w:r>
          </w:p>
        </w:tc>
        <w:tc>
          <w:tcPr/>
          <w:p>
            <w:pPr>
              <w:pStyle w:val="Compact"/>
              <w:jc w:val="left"/>
            </w:pPr>
            <w:r>
              <w:t xml:space="preserve">₹ 63,000.00</w:t>
            </w:r>
          </w:p>
        </w:tc>
      </w:tr>
      <w:tr>
        <w:tc>
          <w:tcPr/>
          <w:p>
            <w:pPr>
              <w:pStyle w:val="Compact"/>
              <w:jc w:val="left"/>
            </w:pPr>
            <w:r>
              <w:t xml:space="preserve">3</w:t>
            </w:r>
          </w:p>
        </w:tc>
        <w:tc>
          <w:tcPr/>
          <w:p>
            <w:pPr>
              <w:pStyle w:val="Compact"/>
              <w:jc w:val="left"/>
            </w:pPr>
            <w:r>
              <w:t xml:space="preserve">Procurement of personal protective equipment (body armour, helmets, and tactical vests) allocated to the Military Officer's command staff – 40 sets</w:t>
            </w:r>
          </w:p>
        </w:tc>
        <w:tc>
          <w:tcPr/>
          <w:p>
            <w:pPr>
              <w:pStyle w:val="Compact"/>
              <w:jc w:val="left"/>
            </w:pPr>
            <w:r>
              <w:t xml:space="preserve">6211</w:t>
            </w:r>
          </w:p>
        </w:tc>
        <w:tc>
          <w:tcPr/>
          <w:p>
            <w:pPr>
              <w:pStyle w:val="Compact"/>
              <w:jc w:val="left"/>
            </w:pPr>
            <w:r>
              <w:t xml:space="preserve">40</w:t>
            </w:r>
          </w:p>
        </w:tc>
        <w:tc>
          <w:tcPr/>
          <w:p>
            <w:pPr>
              <w:pStyle w:val="Compact"/>
              <w:jc w:val="left"/>
            </w:pPr>
            <w:r>
              <w:t xml:space="preserve">₹ 42,500.00</w:t>
            </w:r>
          </w:p>
        </w:tc>
        <w:tc>
          <w:tcPr/>
          <w:p>
            <w:pPr>
              <w:pStyle w:val="Compact"/>
              <w:jc w:val="left"/>
            </w:pPr>
            <w:r>
              <w:t xml:space="preserve">₹ 17,00,000.00</w:t>
            </w:r>
          </w:p>
        </w:tc>
        <w:tc>
          <w:tcPr/>
          <w:p>
            <w:pPr>
              <w:pStyle w:val="Compact"/>
              <w:jc w:val="left"/>
            </w:pPr>
            <w:r>
              <w:t xml:space="preserve">18%</w:t>
            </w:r>
          </w:p>
        </w:tc>
        <w:tc>
          <w:tcPr/>
          <w:p>
            <w:pPr>
              <w:pStyle w:val="Compact"/>
              <w:jc w:val="left"/>
            </w:pPr>
            <w:r>
              <w:t xml:space="preserve">₹ 3,06,000.00</w:t>
            </w:r>
          </w:p>
        </w:tc>
      </w:tr>
      <w:tr>
        <w:tc>
          <w:tcPr/>
          <w:p>
            <w:pPr>
              <w:pStyle w:val="Compact"/>
              <w:jc w:val="left"/>
            </w:pPr>
            <w:r>
              <w:t xml:space="preserve">4</w:t>
            </w:r>
          </w:p>
        </w:tc>
        <w:tc>
          <w:tcPr/>
          <w:p>
            <w:pPr>
              <w:pStyle w:val="Compact"/>
              <w:jc w:val="left"/>
            </w:pPr>
            <w:r>
              <w:t xml:space="preserve">Logistical support and vehicle maintenance services for the Military Officer's official convoy in Bangalore metropolitan area (monthly retainer, June 2025)</w:t>
            </w:r>
          </w:p>
        </w:tc>
        <w:tc>
          <w:tcPr/>
          <w:p>
            <w:pPr>
              <w:pStyle w:val="Compact"/>
              <w:jc w:val="left"/>
            </w:pPr>
            <w:r>
              <w:t xml:space="preserve">9999</w:t>
            </w:r>
          </w:p>
        </w:tc>
        <w:tc>
          <w:tcPr/>
          <w:p>
            <w:pPr>
              <w:pStyle w:val="Compact"/>
              <w:jc w:val="left"/>
            </w:pPr>
            <w:r>
              <w:t xml:space="preserve">1</w:t>
            </w:r>
          </w:p>
        </w:tc>
        <w:tc>
          <w:tcPr/>
          <w:p>
            <w:pPr>
              <w:pStyle w:val="Compact"/>
              <w:jc w:val="left"/>
            </w:pPr>
            <w:r>
              <w:t xml:space="preserve">₹ 1,20,000.00</w:t>
            </w:r>
          </w:p>
        </w:tc>
        <w:tc>
          <w:tcPr/>
          <w:p>
            <w:pPr>
              <w:pStyle w:val="Compact"/>
              <w:jc w:val="left"/>
            </w:pPr>
            <w:r>
              <w:t xml:space="preserve">₹ 1,20,000.00</w:t>
            </w:r>
          </w:p>
        </w:tc>
        <w:tc>
          <w:tcPr/>
          <w:p>
            <w:pPr>
              <w:pStyle w:val="Compact"/>
              <w:jc w:val="left"/>
            </w:pPr>
            <w:r>
              <w:t xml:space="preserve">18%</w:t>
            </w:r>
          </w:p>
        </w:tc>
        <w:tc>
          <w:tcPr/>
          <w:p>
            <w:pPr>
              <w:pStyle w:val="Compact"/>
              <w:jc w:val="left"/>
            </w:pPr>
            <w:r>
              <w:t xml:space="preserve">₹ 21,600.00</w:t>
            </w:r>
          </w:p>
        </w:tc>
      </w:tr>
      <w:tr>
        <w:tc>
          <w:tcPr/>
          <w:p>
            <w:pPr>
              <w:pStyle w:val="Compact"/>
              <w:jc w:val="left"/>
            </w:pPr>
            <w:r>
              <w:t xml:space="preserve">5</w:t>
            </w:r>
          </w:p>
        </w:tc>
        <w:tc>
          <w:tcPr/>
          <w:p>
            <w:pPr>
              <w:pStyle w:val="Compact"/>
              <w:jc w:val="left"/>
            </w:pPr>
            <w:r>
              <w:t xml:space="preserve">Supply of topographic survey maps and GPS navigation modules for the Military Officer's planned field exercise in the Western Ghats region near Bangalore</w:t>
            </w:r>
          </w:p>
        </w:tc>
        <w:tc>
          <w:tcPr/>
          <w:p>
            <w:pPr>
              <w:pStyle w:val="Compact"/>
              <w:jc w:val="left"/>
            </w:pPr>
            <w:r>
              <w:t xml:space="preserve">4911</w:t>
            </w:r>
          </w:p>
        </w:tc>
        <w:tc>
          <w:tcPr/>
          <w:p>
            <w:pPr>
              <w:pStyle w:val="Compact"/>
              <w:jc w:val="left"/>
            </w:pPr>
            <w:r>
              <w:t xml:space="preserve">15</w:t>
            </w:r>
          </w:p>
        </w:tc>
        <w:tc>
          <w:tcPr/>
          <w:p>
            <w:pPr>
              <w:pStyle w:val="Compact"/>
              <w:jc w:val="left"/>
            </w:pPr>
            <w:r>
              <w:t xml:space="preserve">₹ 28,000.00</w:t>
            </w:r>
          </w:p>
        </w:tc>
        <w:tc>
          <w:tcPr/>
          <w:p>
            <w:pPr>
              <w:pStyle w:val="Compact"/>
              <w:jc w:val="left"/>
            </w:pPr>
            <w:r>
              <w:t xml:space="preserve">₹ 4,20,000.00</w:t>
            </w:r>
          </w:p>
        </w:tc>
        <w:tc>
          <w:tcPr/>
          <w:p>
            <w:pPr>
              <w:pStyle w:val="Compact"/>
              <w:jc w:val="left"/>
            </w:pPr>
            <w:r>
              <w:t xml:space="preserve">18%</w:t>
            </w:r>
          </w:p>
        </w:tc>
        <w:tc>
          <w:tcPr/>
          <w:p>
            <w:pPr>
              <w:pStyle w:val="Compact"/>
              <w:jc w:val="left"/>
            </w:pPr>
            <w:r>
              <w:t xml:space="preserve">₹ 75,600.00</w:t>
            </w:r>
          </w:p>
        </w:tc>
      </w:tr>
      <w:tr>
        <w:tc>
          <w:tcPr/>
          <w:p>
            <w:pPr>
              <w:pStyle w:val="Compact"/>
              <w:jc w:val="left"/>
            </w:pPr>
            <w:r>
              <w:t xml:space="preserve">6</w:t>
            </w:r>
          </w:p>
        </w:tc>
        <w:tc>
          <w:tcPr/>
          <w:p>
            <w:pPr>
              <w:pStyle w:val="Compact"/>
              <w:jc w:val="left"/>
            </w:pPr>
            <w:r>
              <w:t xml:space="preserve">Administrative and clerical support services for the Military Officer's office at Hebbal Military Camp, Bangalore (monthly allocation)</w:t>
            </w:r>
          </w:p>
        </w:tc>
        <w:tc>
          <w:tcPr/>
          <w:p>
            <w:pPr>
              <w:pStyle w:val="Compact"/>
              <w:jc w:val="left"/>
            </w:pPr>
            <w:r>
              <w:t xml:space="preserve">9981</w:t>
            </w:r>
          </w:p>
        </w:tc>
        <w:tc>
          <w:tcPr/>
          <w:p>
            <w:pPr>
              <w:pStyle w:val="Compact"/>
              <w:jc w:val="left"/>
            </w:pPr>
            <w:r>
              <w:t xml:space="preserve">1</w:t>
            </w:r>
          </w:p>
        </w:tc>
        <w:tc>
          <w:tcPr/>
          <w:p>
            <w:pPr>
              <w:pStyle w:val="Compact"/>
              <w:jc w:val="left"/>
            </w:pPr>
            <w:r>
              <w:t xml:space="preserve">₹ 85,000.00</w:t>
            </w:r>
          </w:p>
        </w:tc>
        <w:tc>
          <w:tcPr/>
          <w:p>
            <w:pPr>
              <w:pStyle w:val="Compact"/>
              <w:jc w:val="left"/>
            </w:pPr>
            <w:r>
              <w:t xml:space="preserve">₹ 85,000.00</w:t>
            </w:r>
          </w:p>
        </w:tc>
        <w:tc>
          <w:tcPr/>
          <w:p>
            <w:pPr>
              <w:pStyle w:val="Compact"/>
              <w:jc w:val="left"/>
            </w:pPr>
            <w:r>
              <w:t xml:space="preserve">18%</w:t>
            </w:r>
          </w:p>
        </w:tc>
        <w:tc>
          <w:tcPr/>
          <w:p>
            <w:pPr>
              <w:pStyle w:val="Compact"/>
              <w:jc w:val="left"/>
            </w:pPr>
            <w:r>
              <w:t xml:space="preserve">₹ 15,300.00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(Pre-Tax)</w:t>
            </w:r>
          </w:p>
        </w:tc>
        <w:tc>
          <w:tcPr/>
          <w:p>
            <w:pPr>
              <w:pStyle w:val="Compact"/>
              <w:jc w:val="left"/>
            </w:pPr>
            <w:r>
              <w:t xml:space="preserve">₹ 72,00,000.00</w:t>
            </w:r>
          </w:p>
        </w:tc>
      </w:tr>
      <w:tr>
        <w:tc>
          <w:tcPr/>
          <w:p>
            <w:pPr>
              <w:pStyle w:val="Compact"/>
              <w:jc w:val="left"/>
            </w:pPr>
            <w:r>
              <w:t xml:space="preserve">CGST @ 9%</w:t>
            </w:r>
          </w:p>
        </w:tc>
        <w:tc>
          <w:tcPr/>
          <w:p>
            <w:pPr>
              <w:pStyle w:val="Compact"/>
              <w:jc w:val="left"/>
            </w:pPr>
            <w:r>
              <w:t xml:space="preserve">₹ 6,48,000.00</w:t>
            </w:r>
          </w:p>
        </w:tc>
      </w:tr>
      <w:tr>
        <w:tc>
          <w:tcPr/>
          <w:p>
            <w:pPr>
              <w:pStyle w:val="Compact"/>
              <w:jc w:val="left"/>
            </w:pPr>
            <w:r>
              <w:t xml:space="preserve">SGST @ 9%</w:t>
            </w:r>
          </w:p>
        </w:tc>
        <w:tc>
          <w:tcPr/>
          <w:p>
            <w:pPr>
              <w:pStyle w:val="Compact"/>
              <w:jc w:val="left"/>
            </w:pPr>
            <w:r>
              <w:t xml:space="preserve">₹ 6,48,000.00</w:t>
            </w:r>
          </w:p>
        </w:tc>
      </w:tr>
      <w:tr>
        <w:tc>
          <w:tcPr/>
          <w:p>
            <w:pPr>
              <w:pStyle w:val="Compact"/>
              <w:jc w:val="left"/>
            </w:pPr>
            <w:r>
              <w:t xml:space="preserve">Total GST</w:t>
            </w:r>
          </w:p>
        </w:tc>
        <w:tc>
          <w:tcPr/>
          <w:p>
            <w:pPr>
              <w:pStyle w:val="Compact"/>
              <w:jc w:val="left"/>
            </w:pPr>
            <w:r>
              <w:t xml:space="preserve">₹ 12,96,000.00</w:t>
            </w:r>
          </w:p>
        </w:tc>
      </w:tr>
      <w:tr>
        <w:tc>
          <w:tcPr/>
          <w:p>
            <w:pPr>
              <w:pStyle w:val="Compact"/>
              <w:jc w:val="left"/>
            </w:pPr>
            <w:r>
              <w:t xml:space="preserve">Convenience Fee / Processing</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84,96,000.00</w:t>
            </w:r>
          </w:p>
        </w:tc>
      </w:tr>
    </w:tbl>
    <w:p>
      <w:pPr>
        <w:pStyle w:val="BodyText"/>
      </w:pPr>
      <w:r>
        <w:rPr>
          <w:bCs/>
          <w:b/>
        </w:rPr>
        <w:t xml:space="preserve">Amount in Words:</w:t>
      </w:r>
      <w:r>
        <w:t xml:space="preserve"> </w:t>
      </w:r>
      <w:r>
        <w:t xml:space="preserve">Rupees Eighty-Four Lakh Ninety-Six Thousand Only (₹ 84,96,000.00)</w:t>
      </w:r>
    </w:p>
    <w:bookmarkStart w:id="23" w:name="important-notes"/>
    <w:p>
      <w:pPr>
        <w:pStyle w:val="Heading4"/>
      </w:pPr>
      <w:r>
        <w:t xml:space="preserve">Important Notes:</w:t>
      </w:r>
    </w:p>
    <w:p>
      <w:pPr>
        <w:pStyle w:val="FirstParagraph"/>
      </w:pPr>
      <w:r>
        <w:t xml:space="preserve">This Invoice is issued in accordance with the Government of India's Defence Procurement Procedure (DPP) 2020 and is valid for the Military Officer, Col. Arjun R. Sharma, VSM, serving under the Southern Command headquartered in Bangalore, Karnataka, India. All goods and services listed herein are exclusively for official military use and shall not be transferred, resold, or repurposed without written authorization from the Ministry of Defence, New Delhi. The Military Officer is required to submit a utilization certificate within 30 days of receipt of all items listed in this Invoice. Any discrepancies in quantity or quality must be reported to the Defence Procurement Agency, South Zone, Bangalore within 7 working days of delivery. This document constitutes a legally binding financial record under the Indian Army's financial regulations and the Central Goods and Services Tax (CGST) Act, 2017, as applicable in the state of Karnataka, India.</w:t>
      </w:r>
    </w:p>
    <w:bookmarkEnd w:id="23"/>
    <w:bookmarkStart w:id="24" w:name="terms-and-conditions-of-this-invoice"/>
    <w:p>
      <w:pPr>
        <w:pStyle w:val="Heading4"/>
      </w:pPr>
      <w:r>
        <w:t xml:space="preserve">Terms and Conditions of this Invoice:</w:t>
      </w:r>
    </w:p>
    <w:p>
      <w:pPr>
        <w:numPr>
          <w:ilvl w:val="0"/>
          <w:numId w:val="1001"/>
        </w:numPr>
        <w:pStyle w:val="Compact"/>
      </w:pPr>
      <w:r>
        <w:t xml:space="preserve">Payment is due within 15 days from the date of issue of this Invoice, i.e., on or before 30 June 2025. Late payments shall attract interest at the rate of 12% per annum as per Government of India treasury rules.</w:t>
      </w:r>
    </w:p>
    <w:p>
      <w:pPr>
        <w:numPr>
          <w:ilvl w:val="0"/>
          <w:numId w:val="1001"/>
        </w:numPr>
        <w:pStyle w:val="Compact"/>
      </w:pPr>
      <w:r>
        <w:t xml:space="preserve">All items supplied under this Invoice are subject to quality inspection by the designated Quality Assurance Officer at the receiving unit in Bangalore. Non-conforming items will be returned at the supplier's cost.</w:t>
      </w:r>
    </w:p>
    <w:p>
      <w:pPr>
        <w:numPr>
          <w:ilvl w:val="0"/>
          <w:numId w:val="1001"/>
        </w:numPr>
        <w:pStyle w:val="Compact"/>
      </w:pPr>
      <w:r>
        <w:t xml:space="preserve">The Military Officer named in this Invoice is the authorized signatory for acceptance of goods and services. No other personnel shall be deemed to have authority to accept or reject deliveries on behalf of the battalion.</w:t>
      </w:r>
    </w:p>
    <w:p>
      <w:pPr>
        <w:numPr>
          <w:ilvl w:val="0"/>
          <w:numId w:val="1001"/>
        </w:numPr>
        <w:pStyle w:val="Compact"/>
      </w:pPr>
      <w:r>
        <w:t xml:space="preserve">This Invoice is subject to the jurisdiction of the Indian Army's disciplinary and financial courts. Any disputes arising from this transaction shall be resolved through the appropriate military administrative channels in Bangalore, Karnataka, India.</w:t>
      </w:r>
    </w:p>
    <w:p>
      <w:pPr>
        <w:numPr>
          <w:ilvl w:val="0"/>
          <w:numId w:val="1001"/>
        </w:numPr>
        <w:pStyle w:val="Compact"/>
      </w:pPr>
      <w:r>
        <w:t xml:space="preserve">GST has been charged at the applicable rate of 18% (9% CGST + 9% SGST) as per the Central Goods and Services Tax Act, 2017, and the Karnataka State GST Act, 2017. Input tax credit, if applicable, shall be as per prevailing government regulations.</w:t>
      </w:r>
    </w:p>
    <w:p>
      <w:pPr>
        <w:numPr>
          <w:ilvl w:val="0"/>
          <w:numId w:val="1001"/>
        </w:numPr>
        <w:pStyle w:val="Compact"/>
      </w:pPr>
      <w:r>
        <w:t xml:space="preserve">This Invoice is valid only for the financial year 2025-26 and must be processed before 31 March 2026. Unprocessed invoices beyond this period will be treated as lapsed and will require re-authorization from the Southern Command, Bangalore.</w:t>
      </w:r>
    </w:p>
    <w:p>
      <w:pPr>
        <w:numPr>
          <w:ilvl w:val="0"/>
          <w:numId w:val="1001"/>
        </w:numPr>
        <w:pStyle w:val="Compact"/>
      </w:pPr>
      <w:r>
        <w:t xml:space="preserve">All communications regarding this Invoice shall be directed to the Defence Procurement Agency, South Zone Office, Defence Colony Road, Bangalore – 560001, India, or via the official email address mentioned above.</w:t>
      </w:r>
    </w:p>
    <w:bookmarkEnd w:id="24"/>
    <w:p>
      <w:pPr>
        <w:pStyle w:val="FirstParagraph"/>
      </w:pPr>
      <w:r>
        <w:rPr>
          <w:bCs/>
          <w:b/>
        </w:rPr>
        <w:t xml:space="preserve">Prepared By</w:t>
      </w:r>
      <w:r>
        <w:br/>
      </w:r>
      <w:r>
        <w:t xml:space="preserve">SFC. Meera K. Nair</w:t>
      </w:r>
      <w:r>
        <w:br/>
      </w:r>
      <w:r>
        <w:t xml:space="preserve">Accounts Officer, DPA South Zone</w:t>
      </w:r>
      <w:r>
        <w:br/>
      </w:r>
      <w:r>
        <w:t xml:space="preserve">Bangalore, India</w:t>
      </w:r>
    </w:p>
    <w:p>
      <w:pPr>
        <w:pStyle w:val="BodyText"/>
      </w:pPr>
      <w:r>
        <w:rPr>
          <w:bCs/>
          <w:b/>
        </w:rPr>
        <w:t xml:space="preserve">Verified By</w:t>
      </w:r>
      <w:r>
        <w:br/>
      </w:r>
      <w:r>
        <w:t xml:space="preserve">Lt. Col. R. Venkatesh</w:t>
      </w:r>
      <w:r>
        <w:br/>
      </w:r>
      <w:r>
        <w:t xml:space="preserve">Finance &amp; Administration</w:t>
      </w:r>
      <w:r>
        <w:br/>
      </w:r>
      <w:r>
        <w:t xml:space="preserve">14th Infantry Battalion</w:t>
      </w:r>
      <w:r>
        <w:br/>
      </w:r>
      <w:r>
        <w:t xml:space="preserve">Bangalore, India</w:t>
      </w:r>
    </w:p>
    <w:p>
      <w:pPr>
        <w:pStyle w:val="BodyText"/>
      </w:pPr>
      <w:r>
        <w:rPr>
          <w:bCs/>
          <w:b/>
        </w:rPr>
        <w:t xml:space="preserve">Authorized Signatory</w:t>
      </w:r>
      <w:r>
        <w:br/>
      </w:r>
      <w:r>
        <w:t xml:space="preserve">Col. Arjun R. Sharma, VSM</w:t>
      </w:r>
      <w:r>
        <w:br/>
      </w:r>
      <w:r>
        <w:t xml:space="preserve">Commanding Officer</w:t>
      </w:r>
      <w:r>
        <w:br/>
      </w:r>
      <w:r>
        <w:t xml:space="preserve">Military Officer – Southern Command</w:t>
      </w:r>
      <w:r>
        <w:br/>
      </w:r>
      <w:r>
        <w:t xml:space="preserve">Bangalore, India</w:t>
      </w:r>
    </w:p>
    <w:p>
      <w:pPr>
        <w:pStyle w:val="BodyText"/>
      </w:pPr>
      <w:r>
        <w:t xml:space="preserve">Defence Procurement Agency (DPA) – South Zone | Bengaluru (Bangalore), Karnataka, India – 560001</w:t>
      </w:r>
    </w:p>
    <w:p>
      <w:pPr>
        <w:pStyle w:val="BodyText"/>
      </w:pPr>
      <w:r>
        <w:t xml:space="preserve">Phone: +91-80-2345-6789 | Email: procurement.southzone@defence.gov.in | Website: www.defenceprocurement.gov.in</w:t>
      </w:r>
    </w:p>
    <w:p>
      <w:pPr>
        <w:pStyle w:val="BodyText"/>
      </w:pPr>
      <w:r>
        <w:t xml:space="preserve">This is a computer-generated Invoice and does not require a physical stamp or signature for validity. Invoice No: DPA/SZ/2025/004872 | Page 1 of 1</w:t>
      </w:r>
    </w:p>
    <w:p>
      <w:pPr>
        <w:pStyle w:val="BodyText"/>
      </w:pPr>
      <w:r>
        <w:t xml:space="preserve">"Service Before Self – Seva Parivartan" | Indian Armed Forces,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Bangalore, India</dc:title>
  <dc:creator/>
  <dc:language>en</dc:language>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