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invoice"/>
    <w:p>
      <w:pPr>
        <w:pStyle w:val="Heading1"/>
      </w:pPr>
      <w:r>
        <w:t xml:space="preserve">INVOICE</w:t>
      </w:r>
    </w:p>
    <w:p>
      <w:pPr>
        <w:pStyle w:val="FirstParagraph"/>
      </w:pPr>
      <w:r>
        <w:t xml:space="preserve">Federal Republic of Nigeria — Abuja, FCT</w:t>
      </w:r>
    </w:p>
    <w:p>
      <w:pPr>
        <w:pStyle w:val="BodyText"/>
      </w:pPr>
      <w:r>
        <w:t xml:space="preserve">Military Officer Professional Services &amp; Consultancy</w:t>
      </w:r>
    </w:p>
    <w:p>
      <w:pPr>
        <w:pStyle w:val="BodyText"/>
      </w:pPr>
      <w:r>
        <w:t xml:space="preserve">OFFICIAL DOCUMENT — FOR RECORDS</w:t>
      </w:r>
    </w:p>
    <w:bookmarkEnd w:id="20"/>
    <w:p>
      <w:pPr>
        <w:pStyle w:val="BodyText"/>
      </w:pPr>
      <w:r>
        <w:rPr>
          <w:bCs/>
          <w:b/>
        </w:rPr>
        <w:t xml:space="preserve">Invoice Number:</w:t>
      </w:r>
      <w:r>
        <w:t xml:space="preserve"> </w:t>
      </w:r>
      <w:r>
        <w:t xml:space="preserve">MIL-ABJ-2025-04782</w:t>
      </w:r>
      <w:r>
        <w:br/>
      </w:r>
      <w:r>
        <w:rPr>
          <w:bCs/>
          <w:b/>
        </w:rPr>
        <w:t xml:space="preserve">Date of Issue:</w:t>
      </w:r>
      <w:r>
        <w:t xml:space="preserve"> </w:t>
      </w:r>
      <w:r>
        <w:t xml:space="preserve">15 June 2025</w:t>
      </w:r>
      <w:r>
        <w:br/>
      </w:r>
      <w:r>
        <w:rPr>
          <w:bCs/>
          <w:b/>
        </w:rPr>
        <w:t xml:space="preserve">Due Date:</w:t>
      </w:r>
      <w:r>
        <w:t xml:space="preserve"> </w:t>
      </w:r>
      <w:r>
        <w:t xml:space="preserve">30 June 2025</w:t>
      </w:r>
      <w:r>
        <w:br/>
      </w:r>
      <w:r>
        <w:rPr>
          <w:bCs/>
          <w:b/>
        </w:rPr>
        <w:t xml:space="preserve">Payment Terms:</w:t>
      </w:r>
      <w:r>
        <w:t xml:space="preserve"> </w:t>
      </w:r>
      <w:r>
        <w:t xml:space="preserve">Net 15 Days</w:t>
      </w:r>
    </w:p>
    <w:p>
      <w:pPr>
        <w:pStyle w:val="BodyText"/>
      </w:pPr>
      <w:r>
        <w:rPr>
          <w:bCs/>
          <w:b/>
        </w:rPr>
        <w:t xml:space="preserve">Issued By:</w:t>
      </w:r>
      <w:r>
        <w:br/>
      </w:r>
      <w:r>
        <w:t xml:space="preserve">Col. (Ret.) Adewale O. Okonkwo</w:t>
      </w:r>
      <w:r>
        <w:br/>
      </w:r>
      <w:r>
        <w:t xml:space="preserve">Military Officer — Defence Consultancy Division</w:t>
      </w:r>
      <w:r>
        <w:br/>
      </w:r>
      <w:r>
        <w:t xml:space="preserve">14, Independence Avenue, Wuse II</w:t>
      </w:r>
      <w:r>
        <w:br/>
      </w:r>
      <w:r>
        <w:t xml:space="preserve">Abuja, FCT, Nigeria</w:t>
      </w:r>
      <w:r>
        <w:br/>
      </w:r>
      <w:r>
        <w:t xml:space="preserve">Tel: +234-803-555-0192</w:t>
      </w:r>
      <w:r>
        <w:br/>
      </w:r>
      <w:r>
        <w:t xml:space="preserve">Email: a.okonkwo@milconsult.ng</w:t>
      </w:r>
    </w:p>
    <w:p>
      <w:pPr>
        <w:pStyle w:val="BodyText"/>
      </w:pPr>
      <w:r>
        <w:t xml:space="preserve">Billed To</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w:t>
            </w:r>
            <w:r>
              <w:t xml:space="preserve"> </w:t>
            </w:r>
            <w:r>
              <w:t xml:space="preserve">Federal Ministry of Defence, Abuja</w:t>
            </w:r>
          </w:p>
        </w:tc>
        <w:tc>
          <w:tcPr/>
          <w:p>
            <w:pPr>
              <w:pStyle w:val="Compact"/>
              <w:jc w:val="left"/>
            </w:pPr>
            <w:r>
              <w:rPr>
                <w:bCs/>
                <w:b/>
              </w:rPr>
              <w:t xml:space="preserve">Reference:</w:t>
            </w:r>
            <w:r>
              <w:t xml:space="preserve"> </w:t>
            </w:r>
            <w:r>
              <w:t xml:space="preserve">FMD/ABJ/2025/1147</w:t>
            </w:r>
          </w:p>
        </w:tc>
      </w:tr>
      <w:tr>
        <w:tc>
          <w:tcPr/>
          <w:p>
            <w:pPr>
              <w:pStyle w:val="Compact"/>
              <w:jc w:val="left"/>
            </w:pPr>
            <w:r>
              <w:rPr>
                <w:bCs/>
                <w:b/>
              </w:rPr>
              <w:t xml:space="preserve">Address:</w:t>
            </w:r>
            <w:r>
              <w:t xml:space="preserve"> </w:t>
            </w:r>
            <w:r>
              <w:t xml:space="preserve">Defence Headquarters, Garki, Abuja, FCT, Nigeria</w:t>
            </w:r>
          </w:p>
        </w:tc>
        <w:tc>
          <w:tcPr/>
          <w:p>
            <w:pPr>
              <w:pStyle w:val="Compact"/>
              <w:jc w:val="left"/>
            </w:pPr>
            <w:r>
              <w:rPr>
                <w:bCs/>
                <w:b/>
              </w:rPr>
              <w:t xml:space="preserve">Department:</w:t>
            </w:r>
            <w:r>
              <w:t xml:space="preserve"> </w:t>
            </w:r>
            <w:r>
              <w:t xml:space="preserve">Strategic Planning &amp; Advisory Unit</w:t>
            </w:r>
          </w:p>
        </w:tc>
      </w:tr>
      <w:tr>
        <w:tc>
          <w:tcPr/>
          <w:p>
            <w:pPr>
              <w:pStyle w:val="Compact"/>
              <w:jc w:val="left"/>
            </w:pPr>
            <w:r>
              <w:rPr>
                <w:bCs/>
                <w:b/>
              </w:rPr>
              <w:t xml:space="preserve">Attention:</w:t>
            </w:r>
            <w:r>
              <w:t xml:space="preserve"> </w:t>
            </w:r>
            <w:r>
              <w:t xml:space="preserve">Maj. Gen. Ibrahim S. Danjuma (Director, Strategic Planning)</w:t>
            </w:r>
          </w:p>
        </w:tc>
        <w:tc>
          <w:tcPr/>
          <w:p>
            <w:pPr>
              <w:pStyle w:val="Compact"/>
              <w:jc w:val="left"/>
            </w:pPr>
            <w:r>
              <w:rPr>
                <w:bCs/>
                <w:b/>
              </w:rPr>
              <w:t xml:space="preserve">Contract No.:</w:t>
            </w:r>
            <w:r>
              <w:t xml:space="preserve"> </w:t>
            </w:r>
            <w:r>
              <w:t xml:space="preserve">C-DEF-2025-0091</w:t>
            </w:r>
          </w:p>
        </w:tc>
      </w:tr>
    </w:tbl>
    <w:p>
      <w:pPr>
        <w:pStyle w:val="BodyText"/>
      </w:pPr>
      <w:r>
        <w:t xml:space="preserve">Description of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Strategic Defence Advisory Consultation — Military Officer briefing on regional security posture for the Abuja metropolitan area, including threat assessment and force deployment recommendations.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2</w:t>
            </w:r>
          </w:p>
        </w:tc>
        <w:tc>
          <w:tcPr/>
          <w:p>
            <w:pPr>
              <w:pStyle w:val="Compact"/>
              <w:jc w:val="left"/>
            </w:pPr>
            <w:r>
              <w:t xml:space="preserve">Command &amp; Staff Development Workshop — Military Officer-led training session for 40 junior officers at the Defence Headquarters, Abuja. Curriculum covered operational planning, chain-of-command protocols, and crisis management.</w:t>
            </w:r>
          </w:p>
        </w:tc>
        <w:tc>
          <w:tcPr/>
          <w:p>
            <w:pPr>
              <w:pStyle w:val="Compact"/>
              <w:jc w:val="left"/>
            </w:pPr>
            <w:r>
              <w:t xml:space="preserve">05 Jun 2025</w:t>
            </w:r>
          </w:p>
        </w:tc>
        <w:tc>
          <w:tcPr/>
          <w:p>
            <w:pPr>
              <w:pStyle w:val="Compact"/>
              <w:jc w:val="left"/>
            </w:pPr>
            <w:r>
              <w:t xml:space="preserve">3</w:t>
            </w:r>
          </w:p>
        </w:tc>
        <w:tc>
          <w:tcPr/>
          <w:p>
            <w:pPr>
              <w:pStyle w:val="Compact"/>
              <w:jc w:val="left"/>
            </w:pPr>
            <w:r>
              <w:t xml:space="preserve">1,200,000.00</w:t>
            </w:r>
          </w:p>
        </w:tc>
        <w:tc>
          <w:tcPr/>
          <w:p>
            <w:pPr>
              <w:pStyle w:val="Compact"/>
              <w:jc w:val="left"/>
            </w:pPr>
            <w:r>
              <w:t xml:space="preserve">3,600,000.00</w:t>
            </w:r>
          </w:p>
        </w:tc>
      </w:tr>
      <w:tr>
        <w:tc>
          <w:tcPr/>
          <w:p>
            <w:pPr>
              <w:pStyle w:val="Compact"/>
              <w:jc w:val="left"/>
            </w:pPr>
            <w:r>
              <w:t xml:space="preserve">3</w:t>
            </w:r>
          </w:p>
        </w:tc>
        <w:tc>
          <w:tcPr/>
          <w:p>
            <w:pPr>
              <w:pStyle w:val="Compact"/>
              <w:jc w:val="left"/>
            </w:pPr>
            <w:r>
              <w:t xml:space="preserve">Inter-Agency Coordination Exercise — Military Officer facilitation of joint operations simulation involving the Nigeria Police Force, Department of State Services, and FCT Administration in Abuja.</w:t>
            </w:r>
          </w:p>
        </w:tc>
        <w:tc>
          <w:tcPr/>
          <w:p>
            <w:pPr>
              <w:pStyle w:val="Compact"/>
              <w:jc w:val="left"/>
            </w:pPr>
            <w:r>
              <w:t xml:space="preserve">09 Jun 2025</w:t>
            </w:r>
          </w:p>
        </w:tc>
        <w:tc>
          <w:tcPr/>
          <w:p>
            <w:pPr>
              <w:pStyle w:val="Compact"/>
              <w:jc w:val="left"/>
            </w:pPr>
            <w:r>
              <w:t xml:space="preserve">1</w:t>
            </w:r>
          </w:p>
        </w:tc>
        <w:tc>
          <w:tcPr/>
          <w:p>
            <w:pPr>
              <w:pStyle w:val="Compact"/>
              <w:jc w:val="left"/>
            </w:pPr>
            <w:r>
              <w:t xml:space="preserve">2,400,000.00</w:t>
            </w:r>
          </w:p>
        </w:tc>
        <w:tc>
          <w:tcPr/>
          <w:p>
            <w:pPr>
              <w:pStyle w:val="Compact"/>
              <w:jc w:val="left"/>
            </w:pPr>
            <w:r>
              <w:t xml:space="preserve">2,400,000.00</w:t>
            </w:r>
          </w:p>
        </w:tc>
      </w:tr>
      <w:tr>
        <w:tc>
          <w:tcPr/>
          <w:p>
            <w:pPr>
              <w:pStyle w:val="Compact"/>
              <w:jc w:val="left"/>
            </w:pPr>
            <w:r>
              <w:t xml:space="preserve">4</w:t>
            </w:r>
          </w:p>
        </w:tc>
        <w:tc>
          <w:tcPr/>
          <w:p>
            <w:pPr>
              <w:pStyle w:val="Compact"/>
              <w:jc w:val="left"/>
            </w:pPr>
            <w:r>
              <w:t xml:space="preserve">Written Security Assessment Report — Comprehensive 120-page report on infrastructure vulnerabilities in the Nigeria Abuja capital territory, prepared by the Military Officer and submitted to the Strategic Planning Unit.</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1,750,000.00</w:t>
            </w:r>
          </w:p>
        </w:tc>
        <w:tc>
          <w:tcPr/>
          <w:p>
            <w:pPr>
              <w:pStyle w:val="Compact"/>
              <w:jc w:val="left"/>
            </w:pPr>
            <w:r>
              <w:t xml:space="preserve">1,750,000.00</w:t>
            </w:r>
          </w:p>
        </w:tc>
      </w:tr>
      <w:tr>
        <w:tc>
          <w:tcPr/>
          <w:p>
            <w:pPr>
              <w:pStyle w:val="Compact"/>
              <w:jc w:val="left"/>
            </w:pPr>
            <w:r>
              <w:t xml:space="preserve">5</w:t>
            </w:r>
          </w:p>
        </w:tc>
        <w:tc>
          <w:tcPr/>
          <w:p>
            <w:pPr>
              <w:pStyle w:val="Compact"/>
              <w:jc w:val="left"/>
            </w:pPr>
            <w:r>
              <w:t xml:space="preserve">Logistics &amp; Supply Chain Advisory — Military Officer consultation on optimising defence procurement and supply routes serving the Abuja garrison and surrounding military installations.</w:t>
            </w:r>
          </w:p>
        </w:tc>
        <w:tc>
          <w:tcPr/>
          <w:p>
            <w:pPr>
              <w:pStyle w:val="Compact"/>
              <w:jc w:val="left"/>
            </w:pPr>
            <w:r>
              <w:t xml:space="preserve">12 Jun 2025</w:t>
            </w:r>
          </w:p>
        </w:tc>
        <w:tc>
          <w:tcPr/>
          <w:p>
            <w:pPr>
              <w:pStyle w:val="Compact"/>
              <w:jc w:val="left"/>
            </w:pPr>
            <w:r>
              <w:t xml:space="preserve">2</w:t>
            </w:r>
          </w:p>
        </w:tc>
        <w:tc>
          <w:tcPr/>
          <w:p>
            <w:pPr>
              <w:pStyle w:val="Compact"/>
              <w:jc w:val="left"/>
            </w:pPr>
            <w:r>
              <w:t xml:space="preserve">680,000.00</w:t>
            </w:r>
          </w:p>
        </w:tc>
        <w:tc>
          <w:tcPr/>
          <w:p>
            <w:pPr>
              <w:pStyle w:val="Compact"/>
              <w:jc w:val="left"/>
            </w:pPr>
            <w:r>
              <w:t xml:space="preserve">1,360,000.00</w:t>
            </w:r>
          </w:p>
        </w:tc>
      </w:tr>
      <w:tr>
        <w:tc>
          <w:tcPr/>
          <w:p>
            <w:pPr>
              <w:pStyle w:val="Compact"/>
              <w:jc w:val="left"/>
            </w:pPr>
            <w:r>
              <w:t xml:space="preserve">6</w:t>
            </w:r>
          </w:p>
        </w:tc>
        <w:tc>
          <w:tcPr/>
          <w:p>
            <w:pPr>
              <w:pStyle w:val="Compact"/>
              <w:jc w:val="left"/>
            </w:pPr>
            <w:r>
              <w:t xml:space="preserve">Travel &amp; Per Diem — Local transportation, accommodation, and sustenance for the Military Officer during on-site engagements across Nigeria Abuja (Wuse, Garki, Maitama, and Jabi districts).</w:t>
            </w:r>
          </w:p>
        </w:tc>
        <w:tc>
          <w:tcPr/>
          <w:p>
            <w:pPr>
              <w:pStyle w:val="Compact"/>
              <w:jc w:val="left"/>
            </w:pPr>
            <w:r>
              <w:t xml:space="preserve">02–14 Jun 2025</w:t>
            </w:r>
          </w:p>
        </w:tc>
        <w:tc>
          <w:tcPr/>
          <w:p>
            <w:pPr>
              <w:pStyle w:val="Compact"/>
              <w:jc w:val="left"/>
            </w:pPr>
            <w:r>
              <w:t xml:space="preserve">13</w:t>
            </w:r>
          </w:p>
        </w:tc>
        <w:tc>
          <w:tcPr/>
          <w:p>
            <w:pPr>
              <w:pStyle w:val="Compact"/>
              <w:jc w:val="left"/>
            </w:pPr>
            <w:r>
              <w:t xml:space="preserve">45,000.00</w:t>
            </w:r>
          </w:p>
        </w:tc>
        <w:tc>
          <w:tcPr/>
          <w:p>
            <w:pPr>
              <w:pStyle w:val="Compact"/>
              <w:jc w:val="left"/>
            </w:pPr>
            <w:r>
              <w:t xml:space="preserve">585,000.00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10,545,000.00</w:t>
            </w:r>
          </w:p>
        </w:tc>
      </w:tr>
      <w:tr>
        <w:tc>
          <w:tcPr/>
          <w:p>
            <w:pPr>
              <w:pStyle w:val="Compact"/>
              <w:jc w:val="left"/>
            </w:pPr>
            <w:r>
              <w:t xml:space="preserve">VAT (7.5%)</w:t>
            </w:r>
          </w:p>
        </w:tc>
        <w:tc>
          <w:tcPr/>
          <w:p>
            <w:pPr>
              <w:pStyle w:val="Compact"/>
              <w:jc w:val="left"/>
            </w:pPr>
            <w:r>
              <w:t xml:space="preserve">790,875.00</w:t>
            </w:r>
          </w:p>
        </w:tc>
      </w:tr>
      <w:tr>
        <w:tc>
          <w:tcPr/>
          <w:p>
            <w:pPr>
              <w:pStyle w:val="Compact"/>
              <w:jc w:val="left"/>
            </w:pPr>
            <w:r>
              <w:t xml:space="preserve">Withholding Tax (5%)</w:t>
            </w:r>
          </w:p>
        </w:tc>
        <w:tc>
          <w:tcPr/>
          <w:p>
            <w:pPr>
              <w:pStyle w:val="Compact"/>
              <w:jc w:val="left"/>
            </w:pPr>
            <w:r>
              <w:t xml:space="preserve">(527,250.00)</w:t>
            </w:r>
          </w:p>
        </w:tc>
      </w:tr>
      <w:tr>
        <w:tc>
          <w:tcPr/>
          <w:p>
            <w:pPr>
              <w:pStyle w:val="Compact"/>
              <w:jc w:val="left"/>
            </w:pPr>
            <w:r>
              <w:t xml:space="preserve">Grand Total Due</w:t>
            </w:r>
          </w:p>
        </w:tc>
        <w:tc>
          <w:tcPr/>
          <w:p>
            <w:pPr>
              <w:pStyle w:val="Compact"/>
              <w:jc w:val="left"/>
            </w:pPr>
            <w:r>
              <w:t xml:space="preserve">10,808,625.00</w:t>
            </w:r>
          </w:p>
        </w:tc>
      </w:tr>
    </w:tbl>
    <w:p>
      <w:pPr>
        <w:pStyle w:val="BodyText"/>
      </w:pPr>
      <w:r>
        <w:t xml:space="preserve">Payment Instructions</w:t>
      </w:r>
    </w:p>
    <w:p>
      <w:pPr>
        <w:pStyle w:val="BodyText"/>
      </w:pPr>
      <w:r>
        <w:t xml:space="preserve">Payment for this Invoice shall be remitted to the following account within fifteen (15) calendar days of the due date stated above. All transactions must reference Invoice Number</w:t>
      </w:r>
      <w:r>
        <w:t xml:space="preserve"> </w:t>
      </w:r>
      <w:r>
        <w:rPr>
          <w:bCs/>
          <w:b/>
        </w:rPr>
        <w:t xml:space="preserve">MIL-ABJ-2025-04782</w:t>
      </w:r>
      <w:r>
        <w:t xml:space="preserve"> </w:t>
      </w:r>
      <w:r>
        <w:t xml:space="preserve">and Contract No.</w:t>
      </w:r>
      <w:r>
        <w:t xml:space="preserve"> </w:t>
      </w:r>
      <w:r>
        <w:rPr>
          <w:bCs/>
          <w:b/>
        </w:rPr>
        <w:t xml:space="preserve">C-DEF-2025-0091</w:t>
      </w:r>
      <w:r>
        <w:t xml:space="preserv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Bank:</w:t>
            </w:r>
            <w:r>
              <w:t xml:space="preserve"> </w:t>
            </w:r>
            <w:r>
              <w:t xml:space="preserve">First Bank of Nigeria PLC</w:t>
            </w:r>
          </w:p>
        </w:tc>
        <w:tc>
          <w:tcPr/>
          <w:p>
            <w:pPr>
              <w:pStyle w:val="Compact"/>
              <w:jc w:val="left"/>
            </w:pPr>
            <w:r>
              <w:rPr>
                <w:bCs/>
                <w:b/>
              </w:rPr>
              <w:t xml:space="preserve">Account Name:</w:t>
            </w:r>
            <w:r>
              <w:t xml:space="preserve"> </w:t>
            </w:r>
            <w:r>
              <w:t xml:space="preserve">Col. (Ret.) A.O. Okonkwo — Defence Consultancy</w:t>
            </w:r>
          </w:p>
        </w:tc>
      </w:tr>
      <w:tr>
        <w:tc>
          <w:tcPr/>
          <w:p>
            <w:pPr>
              <w:pStyle w:val="Compact"/>
              <w:jc w:val="left"/>
            </w:pPr>
            <w:r>
              <w:rPr>
                <w:bCs/>
                <w:b/>
              </w:rPr>
              <w:t xml:space="preserve">Account Number:</w:t>
            </w:r>
            <w:r>
              <w:t xml:space="preserve"> </w:t>
            </w:r>
            <w:r>
              <w:t xml:space="preserve">3021 5587 4421</w:t>
            </w:r>
          </w:p>
        </w:tc>
        <w:tc>
          <w:tcPr/>
          <w:p>
            <w:pPr>
              <w:pStyle w:val="Compact"/>
              <w:jc w:val="left"/>
            </w:pPr>
            <w:r>
              <w:rPr>
                <w:bCs/>
                <w:b/>
              </w:rPr>
              <w:t xml:space="preserve">Branch:</w:t>
            </w:r>
            <w:r>
              <w:t xml:space="preserve"> </w:t>
            </w:r>
            <w:r>
              <w:t xml:space="preserve">Wuse II, Abuja, FCT, Nigeria</w:t>
            </w:r>
          </w:p>
        </w:tc>
      </w:tr>
    </w:tbl>
    <w:p>
      <w:pPr>
        <w:pStyle w:val="BodyText"/>
      </w:pPr>
      <w:r>
        <w:t xml:space="preserve">Terms &amp; Conditions</w:t>
      </w:r>
    </w:p>
    <w:p>
      <w:pPr>
        <w:pStyle w:val="BodyText"/>
      </w:pPr>
      <w:r>
        <w:t xml:space="preserve">1. This Invoice constitutes a formal billing document for professional services rendered by the undersigned Military Officer in the capacity of a contracted defence consultant to the Federal Ministry of Defence, Abuja, Nigeria.</w:t>
      </w:r>
    </w:p>
    <w:p>
      <w:pPr>
        <w:pStyle w:val="BodyText"/>
      </w:pPr>
      <w:r>
        <w:t xml:space="preserve">2. All services described herein were performed in accordance with the terms of Contract C-DEF-2025-0091 and applicable Nigerian military procurement regulations as outlined in the Public Procurement Act (2007).</w:t>
      </w:r>
    </w:p>
    <w:p>
      <w:pPr>
        <w:pStyle w:val="BodyText"/>
      </w:pPr>
      <w:r>
        <w:t xml:space="preserve">3. The Military Officer warrants that all deliverables, including written reports, training materials, and advisory briefings, were produced with due professional diligence and in full compliance with the Nigeria Abuja operational security protocols.</w:t>
      </w:r>
    </w:p>
    <w:p>
      <w:pPr>
        <w:pStyle w:val="BodyText"/>
      </w:pPr>
      <w:r>
        <w:t xml:space="preserve">4. Late payment beyond the stipulated due date shall attract a penalty interest of 1.5% per month, calculated on the outstanding balance, in accordance with Section 42 of the governing contract.</w:t>
      </w:r>
    </w:p>
    <w:p>
      <w:pPr>
        <w:pStyle w:val="BodyText"/>
      </w:pPr>
      <w:r>
        <w:t xml:space="preserve">5. This Invoice is valid for a period of ninety (90) days from the date of issue. Any dispute regarding the charges listed must be raised in writing to the Strategic Planning &amp; Advisory Unit, Defence Headquarters, Abuja, within thirty (30) days of receipt.</w:t>
      </w:r>
    </w:p>
    <w:p>
      <w:pPr>
        <w:pStyle w:val="BodyText"/>
      </w:pPr>
      <w:r>
        <w:t xml:space="preserve">6. All intellectual property contained in the Security Assessment Report and training curricula remains the property of the contracting entity (Federal Ministry of Defence) upon full settlement of this Invoice.</w:t>
      </w:r>
    </w:p>
    <w:p>
      <w:pPr>
        <w:pStyle w:val="BodyText"/>
      </w:pPr>
      <w:r>
        <w:t xml:space="preserve">7. This document is issued in triplicate. One copy is retained by the Military Officer, one by the client, and one by the Federal Inland Revenue Service (FIRS) Abuja office for tax compliance purposes.</w:t>
      </w:r>
    </w:p>
    <w:p>
      <w:pPr>
        <w:pStyle w:val="BodyText"/>
      </w:pPr>
      <w:r>
        <w:t xml:space="preserve">Authorisation &amp; Certification</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Prepared &amp; Issued By:</w:t>
            </w:r>
          </w:p>
          <w:p>
            <w:pPr>
              <w:jc w:val="left"/>
            </w:pPr>
            <w:r>
              <w:t xml:space="preserve">Col. (Ret.) Adewale O. Okonkwo</w:t>
            </w:r>
            <w:r>
              <w:br/>
            </w:r>
            <w:r>
              <w:t xml:space="preserve">Military Officer — Defence Consultancy</w:t>
            </w:r>
            <w:r>
              <w:br/>
            </w:r>
            <w:r>
              <w:t xml:space="preserve">Signature: _________________________</w:t>
            </w:r>
            <w:r>
              <w:br/>
            </w:r>
            <w:r>
              <w:t xml:space="preserve">Date: 15 June 2025</w:t>
            </w:r>
          </w:p>
        </w:tc>
        <w:tc>
          <w:tcPr/>
          <w:p>
            <w:pPr>
              <w:jc w:val="left"/>
            </w:pPr>
            <w:r>
              <w:rPr>
                <w:bCs/>
                <w:b/>
              </w:rPr>
              <w:t xml:space="preserve">Received &amp; Acknowledged By:</w:t>
            </w:r>
          </w:p>
          <w:p>
            <w:pPr>
              <w:jc w:val="left"/>
            </w:pPr>
            <w:r>
              <w:t xml:space="preserve">Maj. Gen. Ibrahim S. Danjuma</w:t>
            </w:r>
            <w:r>
              <w:br/>
            </w:r>
            <w:r>
              <w:t xml:space="preserve">Director, Strategic Planning &amp; Advisory Unit</w:t>
            </w:r>
            <w:r>
              <w:br/>
            </w:r>
            <w:r>
              <w:t xml:space="preserve">Federal Ministry of Defence, Abuja</w:t>
            </w:r>
            <w:r>
              <w:br/>
            </w:r>
            <w:r>
              <w:t xml:space="preserve">Signature: _________________________</w:t>
            </w:r>
            <w:r>
              <w:br/>
            </w:r>
            <w:r>
              <w:t xml:space="preserve">Date: _________________________</w:t>
            </w:r>
          </w:p>
        </w:tc>
      </w:tr>
    </w:tbl>
    <w:p>
      <w:pPr>
        <w:pStyle w:val="BodyText"/>
      </w:pPr>
      <w:r>
        <w:rPr>
          <w:bCs/>
          <w:b/>
        </w:rPr>
        <w:t xml:space="preserve">INVOICE</w:t>
      </w:r>
      <w:r>
        <w:t xml:space="preserve"> </w:t>
      </w:r>
      <w:r>
        <w:t xml:space="preserve">— MIL-ABJ-2025-04782 — Military Officer Professional Services — Nigeria Abuja, FCT</w:t>
      </w:r>
    </w:p>
    <w:p>
      <w:pPr>
        <w:pStyle w:val="BodyText"/>
      </w:pPr>
      <w:r>
        <w:t xml:space="preserve">This document is generated electronically and is valid without a physical stamp. For verification, contact the issuing Military Officer at the address stated above or the Federal Ministry of Defence Procurement Office, Garki, Abuja, Nigeria.</w:t>
      </w:r>
    </w:p>
    <w:p>
      <w:pPr>
        <w:pStyle w:val="BodyText"/>
      </w:pPr>
      <w:r>
        <w:t xml:space="preserve">© 2025 Defence Consultancy Division. All rights reserved. Document ID: MIL-ABJ-2025-04782-REV01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Nigeria Abuja</dc:title>
  <dc:creator/>
  <dc:language>en</dc:language>
  <cp:keywords/>
  <dcterms:created xsi:type="dcterms:W3CDTF">2026-10-10T03:52:44Z</dcterms:created>
  <dcterms:modified xsi:type="dcterms:W3CDTF">2026-10-10T03:52:44Z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