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INVOICE</w:t>
      </w:r>
    </w:p>
    <w:p>
      <w:pPr>
        <w:pStyle w:val="BodyText"/>
      </w:pPr>
      <w:r>
        <w:t xml:space="preserve">Musician Professional Services</w:t>
      </w:r>
    </w:p>
    <w:p>
      <w:pPr>
        <w:pStyle w:val="BodyText"/>
      </w:pPr>
      <w:r>
        <w:t xml:space="preserve">Brazil Brasília</w:t>
      </w:r>
    </w:p>
    <w:p>
      <w:pPr>
        <w:pStyle w:val="BodyText"/>
      </w:pPr>
      <w:r>
        <w:rPr>
          <w:bCs/>
          <w:b/>
        </w:rPr>
        <w:t xml:space="preserve">Invoice Number:</w:t>
      </w:r>
      <w:r>
        <w:t xml:space="preserve"> </w:t>
      </w:r>
      <w:r>
        <w:t xml:space="preserve">INV-2025-0847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Brazil Brasília</w:t>
      </w:r>
    </w:p>
    <w:p>
      <w:pPr>
        <w:pStyle w:val="BodyText"/>
      </w:pPr>
      <w:r>
        <w:rPr>
          <w:bCs/>
          <w:b/>
        </w:rPr>
        <w:t xml:space="preserve">Currency:</w:t>
      </w:r>
      <w:r>
        <w:t xml:space="preserve"> </w:t>
      </w:r>
      <w:r>
        <w:t xml:space="preserve">BRL (Brazilian Real)</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Ricardo Almeida Santos</w:t>
      </w:r>
    </w:p>
    <w:p>
      <w:pPr>
        <w:pStyle w:val="BodyText"/>
      </w:pPr>
      <w:r>
        <w:rPr>
          <w:bCs/>
          <w:b/>
        </w:rPr>
        <w:t xml:space="preserve">Professional Title:</w:t>
      </w:r>
      <w:r>
        <w:t xml:space="preserve"> </w:t>
      </w:r>
      <w:r>
        <w:t xml:space="preserve">Musician – Classical &amp; Contemporary Performer</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Quadra 304 Sul, Bloco B, Apt. 702, Asa Sul, Brasília – DF, 70297-400, Brazil</w:t>
      </w:r>
    </w:p>
    <w:p>
      <w:pPr>
        <w:pStyle w:val="BodyText"/>
      </w:pPr>
      <w:r>
        <w:rPr>
          <w:bCs/>
          <w:b/>
        </w:rPr>
        <w:t xml:space="preserve">Email:</w:t>
      </w:r>
      <w:r>
        <w:t xml:space="preserve"> </w:t>
      </w:r>
      <w:r>
        <w:t xml:space="preserve">ricardo.almeida@musicianbrasil.com</w:t>
      </w:r>
    </w:p>
    <w:p>
      <w:pPr>
        <w:pStyle w:val="BodyText"/>
      </w:pPr>
      <w:r>
        <w:rPr>
          <w:bCs/>
          <w:b/>
        </w:rPr>
        <w:t xml:space="preserve">Phone:</w:t>
      </w:r>
      <w:r>
        <w:t xml:space="preserve"> </w:t>
      </w:r>
      <w:r>
        <w:t xml:space="preserve">+55 (61) 99876-5432</w:t>
      </w:r>
    </w:p>
    <w:p>
      <w:pPr>
        <w:pStyle w:val="BodyText"/>
      </w:pPr>
      <w:r>
        <w:rPr>
          <w:bCs/>
          <w:b/>
        </w:rPr>
        <w:t xml:space="preserve">Registration:</w:t>
      </w:r>
      <w:r>
        <w:t xml:space="preserve"> </w:t>
      </w:r>
      <w:r>
        <w:t xml:space="preserve">Musician registered with the Brasília Municipal Cultural Registry (Registro Cultural Municipal de Brasília)</w:t>
      </w:r>
    </w:p>
    <w:bookmarkEnd w:id="20"/>
    <w:bookmarkStart w:id="21" w:name="client-service-recipient"/>
    <w:p>
      <w:pPr>
        <w:pStyle w:val="Heading3"/>
      </w:pPr>
      <w:r>
        <w:t xml:space="preserve">Client (Service Recipient)</w:t>
      </w:r>
    </w:p>
    <w:p>
      <w:pPr>
        <w:pStyle w:val="FirstParagraph"/>
      </w:pPr>
      <w:r>
        <w:rPr>
          <w:bCs/>
          <w:b/>
        </w:rPr>
        <w:t xml:space="preserve">Company:</w:t>
      </w:r>
      <w:r>
        <w:t xml:space="preserve"> </w:t>
      </w:r>
      <w:r>
        <w:t xml:space="preserve">Fundação Cultural do Distrito Federal</w:t>
      </w:r>
    </w:p>
    <w:p>
      <w:pPr>
        <w:pStyle w:val="BodyText"/>
      </w:pPr>
      <w:r>
        <w:rPr>
          <w:bCs/>
          <w:b/>
        </w:rPr>
        <w:t xml:space="preserve">CNPJ:</w:t>
      </w:r>
      <w:r>
        <w:t xml:space="preserve"> </w:t>
      </w:r>
      <w:r>
        <w:t xml:space="preserve">00.123.456/0001-78</w:t>
      </w:r>
    </w:p>
    <w:p>
      <w:pPr>
        <w:pStyle w:val="BodyText"/>
      </w:pPr>
      <w:r>
        <w:rPr>
          <w:bCs/>
          <w:b/>
        </w:rPr>
        <w:t xml:space="preserve">Address:</w:t>
      </w:r>
      <w:r>
        <w:t xml:space="preserve"> </w:t>
      </w:r>
      <w:r>
        <w:t xml:space="preserve">Praça dos Três Poderes, Setor Central, Brasília – DF, 70165-900, Brazil</w:t>
      </w:r>
    </w:p>
    <w:p>
      <w:pPr>
        <w:pStyle w:val="BodyText"/>
      </w:pPr>
      <w:r>
        <w:rPr>
          <w:bCs/>
          <w:b/>
        </w:rPr>
        <w:t xml:space="preserve">Attn:</w:t>
      </w:r>
      <w:r>
        <w:t xml:space="preserve"> </w:t>
      </w:r>
      <w:r>
        <w:t xml:space="preserve">Ms. Helena Costa – Cultural Events Coordinator</w:t>
      </w:r>
    </w:p>
    <w:p>
      <w:pPr>
        <w:pStyle w:val="BodyText"/>
      </w:pPr>
      <w:r>
        <w:rPr>
          <w:bCs/>
          <w:b/>
        </w:rPr>
        <w:t xml:space="preserve">Email:</w:t>
      </w:r>
      <w:r>
        <w:t xml:space="preserve"> </w:t>
      </w:r>
      <w:r>
        <w:t xml:space="preserve">h.costa@fundacaocultural.df.gov.br</w:t>
      </w:r>
    </w:p>
    <w:p>
      <w:pPr>
        <w:pStyle w:val="BodyText"/>
      </w:pPr>
      <w:r>
        <w:rPr>
          <w:bCs/>
          <w:b/>
        </w:rPr>
        <w:t xml:space="preserve">Phone:</w:t>
      </w:r>
      <w:r>
        <w:t xml:space="preserve"> </w:t>
      </w:r>
      <w:r>
        <w:t xml:space="preserve">+55 (61) 3344-2200</w:t>
      </w:r>
    </w:p>
    <w:bookmarkEnd w:id="21"/>
    <w:p>
      <w:pPr>
        <w:pStyle w:val="BodyText"/>
      </w:pPr>
      <w:r>
        <w:t xml:space="preserve">Description of Musician Services Rendered in Brazil Brasília</w:t>
      </w:r>
    </w:p>
    <w:p>
      <w:pPr>
        <w:pStyle w:val="BodyText"/>
      </w:pPr>
      <w:r>
        <w:t xml:space="preserve">This Invoice documents the professional services provided by the undersigned Musician, Ricardo Almeida Santos, in the capacity of a contracted performing artist for the "Noites de Brasília" cultural festival. The Musician was engaged to deliver a series of live performances, rehearsal sessions, and artistic consultations at the Palácio do Itamaraty and the Teatro Nacional Cláudio Santoro, both located in the heart of Brazil Brasília. All services were rendered in accordance with the contractual agreement signed on 02 June 2025, and this Invoice serves as the formal billing document for the compensation due to the Musician for the professional work completed during the period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Live orchestral performance – "Noites de Brasília" Festival, Palácio do Itamaraty, Brazil Brasília. Musician performed as principal violinist for a 90-minute classical repertoire program.</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2</w:t>
            </w:r>
          </w:p>
        </w:tc>
        <w:tc>
          <w:tcPr/>
          <w:p>
            <w:pPr>
              <w:pStyle w:val="Compact"/>
              <w:jc w:val="left"/>
            </w:pPr>
            <w:r>
              <w:t xml:space="preserve">Rehearsal sessions with the Brasília Philharmonic Ensemble at Teatro Nacional Cláudio Santoro. Musician participated in three full-day rehearsals to prepare the festival program.</w:t>
            </w:r>
          </w:p>
        </w:tc>
        <w:tc>
          <w:tcPr/>
          <w:p>
            <w:pPr>
              <w:pStyle w:val="Compact"/>
              <w:jc w:val="left"/>
            </w:pPr>
            <w:r>
              <w:t xml:space="preserve">04–06 Jun 2025</w:t>
            </w:r>
          </w:p>
        </w:tc>
        <w:tc>
          <w:tcPr/>
          <w:p>
            <w:pPr>
              <w:pStyle w:val="Compact"/>
              <w:jc w:val="left"/>
            </w:pPr>
            <w:r>
              <w:t xml:space="preserve">3</w:t>
            </w:r>
          </w:p>
        </w:tc>
        <w:tc>
          <w:tcPr/>
          <w:p>
            <w:pPr>
              <w:pStyle w:val="Compact"/>
              <w:jc w:val="left"/>
            </w:pPr>
            <w:r>
              <w:t xml:space="preserve">R$ 1,200.00</w:t>
            </w:r>
          </w:p>
        </w:tc>
        <w:tc>
          <w:tcPr/>
          <w:p>
            <w:pPr>
              <w:pStyle w:val="Compact"/>
              <w:jc w:val="left"/>
            </w:pPr>
            <w:r>
              <w:t xml:space="preserve">R$ 3,600.00</w:t>
            </w:r>
          </w:p>
        </w:tc>
      </w:tr>
      <w:tr>
        <w:tc>
          <w:tcPr/>
          <w:p>
            <w:pPr>
              <w:pStyle w:val="Compact"/>
              <w:jc w:val="left"/>
            </w:pPr>
            <w:r>
              <w:t xml:space="preserve">3</w:t>
            </w:r>
          </w:p>
        </w:tc>
        <w:tc>
          <w:tcPr/>
          <w:p>
            <w:pPr>
              <w:pStyle w:val="Compact"/>
              <w:jc w:val="left"/>
            </w:pPr>
            <w:r>
              <w:t xml:space="preserve">Artistic consultation and repertoire selection workshop for the Fundação Cultural do Distrito Federal. Musician provided expert guidance on programming for the 2025–2026 season in Brazil Brasília.</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R$ 2,000.00</w:t>
            </w:r>
          </w:p>
        </w:tc>
        <w:tc>
          <w:tcPr/>
          <w:p>
            <w:pPr>
              <w:pStyle w:val="Compact"/>
              <w:jc w:val="left"/>
            </w:pPr>
            <w:r>
              <w:t xml:space="preserve">R$ 2,000.00</w:t>
            </w:r>
          </w:p>
        </w:tc>
      </w:tr>
      <w:tr>
        <w:tc>
          <w:tcPr/>
          <w:p>
            <w:pPr>
              <w:pStyle w:val="Compact"/>
              <w:jc w:val="left"/>
            </w:pPr>
            <w:r>
              <w:t xml:space="preserve">4</w:t>
            </w:r>
          </w:p>
        </w:tc>
        <w:tc>
          <w:tcPr/>
          <w:p>
            <w:pPr>
              <w:pStyle w:val="Compact"/>
              <w:jc w:val="left"/>
            </w:pPr>
            <w:r>
              <w:t xml:space="preserve">Community outreach performance – free public concert at the Praça do Buriti, Asa Sul, Brazil Brasília. Musician performed a 45-minute program of Brazilian classical and popular music for the local community.</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R$ 3,000.00</w:t>
            </w:r>
          </w:p>
        </w:tc>
        <w:tc>
          <w:tcPr/>
          <w:p>
            <w:pPr>
              <w:pStyle w:val="Compact"/>
              <w:jc w:val="left"/>
            </w:pPr>
            <w:r>
              <w:t xml:space="preserve">R$ 3,000.00</w:t>
            </w:r>
          </w:p>
        </w:tc>
      </w:tr>
      <w:tr>
        <w:tc>
          <w:tcPr/>
          <w:p>
            <w:pPr>
              <w:pStyle w:val="Compact"/>
              <w:jc w:val="left"/>
            </w:pPr>
            <w:r>
              <w:t xml:space="preserve">5</w:t>
            </w:r>
          </w:p>
        </w:tc>
        <w:tc>
          <w:tcPr/>
          <w:p>
            <w:pPr>
              <w:pStyle w:val="Compact"/>
              <w:jc w:val="left"/>
            </w:pPr>
            <w:r>
              <w:t xml:space="preserve">Travel and accommodation expenses for the Musician during the engagement period in Brazil Brasília (hotel, local transport, and instrument transport).</w:t>
            </w:r>
          </w:p>
        </w:tc>
        <w:tc>
          <w:tcPr/>
          <w:p>
            <w:pPr>
              <w:pStyle w:val="Compact"/>
              <w:jc w:val="left"/>
            </w:pPr>
            <w:r>
              <w:t xml:space="preserve">03–10 Jun 2025</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R$ 18,950.00</w:t>
            </w:r>
          </w:p>
        </w:tc>
      </w:tr>
      <w:tr>
        <w:tc>
          <w:tcPr/>
          <w:p>
            <w:pPr>
              <w:pStyle w:val="Compact"/>
              <w:jc w:val="left"/>
            </w:pPr>
            <w:r>
              <w:t xml:space="preserve">ISS (Imposto Sobre Serviços) – 5% (Brazil Brasília municipal tax)</w:t>
            </w:r>
          </w:p>
        </w:tc>
        <w:tc>
          <w:tcPr/>
          <w:p>
            <w:pPr>
              <w:pStyle w:val="Compact"/>
              <w:jc w:val="right"/>
            </w:pPr>
            <w:r>
              <w:t xml:space="preserve">R$ 947.50</w:t>
            </w:r>
          </w:p>
        </w:tc>
      </w:tr>
      <w:tr>
        <w:tc>
          <w:tcPr/>
          <w:p>
            <w:pPr>
              <w:pStyle w:val="Compact"/>
              <w:jc w:val="left"/>
            </w:pPr>
            <w:r>
              <w:t xml:space="preserve">INSS (Social Security Contribution) – 11%</w:t>
            </w:r>
          </w:p>
        </w:tc>
        <w:tc>
          <w:tcPr/>
          <w:p>
            <w:pPr>
              <w:pStyle w:val="Compact"/>
              <w:jc w:val="right"/>
            </w:pPr>
            <w:r>
              <w:t xml:space="preserve">R$ 2,084.50</w:t>
            </w:r>
          </w:p>
        </w:tc>
      </w:tr>
      <w:tr>
        <w:tc>
          <w:tcPr/>
          <w:p>
            <w:pPr>
              <w:pStyle w:val="Compact"/>
              <w:jc w:val="left"/>
            </w:pPr>
            <w:r>
              <w:t xml:space="preserve">IRRF (Income Tax Withholding) – 15%</w:t>
            </w:r>
          </w:p>
        </w:tc>
        <w:tc>
          <w:tcPr/>
          <w:p>
            <w:pPr>
              <w:pStyle w:val="Compact"/>
              <w:jc w:val="right"/>
            </w:pPr>
            <w:r>
              <w:t xml:space="preserve">R$ 2,842.50</w:t>
            </w:r>
          </w:p>
        </w:tc>
      </w:tr>
      <w:tr>
        <w:tc>
          <w:tcPr/>
          <w:p>
            <w:pPr>
              <w:pStyle w:val="Compact"/>
              <w:jc w:val="left"/>
            </w:pPr>
            <w:r>
              <w:t xml:space="preserve">Grand Total Due</w:t>
            </w:r>
          </w:p>
        </w:tc>
        <w:tc>
          <w:tcPr/>
          <w:p>
            <w:pPr>
              <w:pStyle w:val="Compact"/>
              <w:jc w:val="right"/>
            </w:pPr>
            <w:r>
              <w:t xml:space="preserve">R$ 24,824.50</w:t>
            </w:r>
          </w:p>
        </w:tc>
      </w:tr>
    </w:tbl>
    <w:bookmarkStart w:id="22" w:name="payment-terms"/>
    <w:p>
      <w:pPr>
        <w:pStyle w:val="Heading3"/>
      </w:pPr>
      <w:r>
        <w:t xml:space="preserve">Payment Terms</w:t>
      </w:r>
    </w:p>
    <w:p>
      <w:pPr>
        <w:pStyle w:val="FirstParagraph"/>
      </w:pPr>
      <w:r>
        <w:t xml:space="preserve">This Invoice must be settled in full within fifteen (15) calendar days from the issue date, no later than 30 June 2025. Payment shall be made via bank transfer (TED/PIX) to the following account of the Musician:</w:t>
      </w:r>
    </w:p>
    <w:p>
      <w:pPr>
        <w:pStyle w:val="BodyText"/>
      </w:pPr>
      <w:r>
        <w:rPr>
          <w:bCs/>
          <w:b/>
        </w:rPr>
        <w:t xml:space="preserve">Bank:</w:t>
      </w:r>
      <w:r>
        <w:t xml:space="preserve"> </w:t>
      </w:r>
      <w:r>
        <w:t xml:space="preserve">Banco do Brasil S.A.</w:t>
      </w:r>
      <w:r>
        <w:br/>
      </w:r>
      <w:r>
        <w:rPr>
          <w:bCs/>
          <w:b/>
        </w:rPr>
        <w:t xml:space="preserve">Branch (Agência):</w:t>
      </w:r>
      <w:r>
        <w:t xml:space="preserve"> </w:t>
      </w:r>
      <w:r>
        <w:t xml:space="preserve">1234-5</w:t>
      </w:r>
      <w:r>
        <w:br/>
      </w:r>
      <w:r>
        <w:rPr>
          <w:bCs/>
          <w:b/>
        </w:rPr>
        <w:t xml:space="preserve">Account (Conta Corrente):</w:t>
      </w:r>
      <w:r>
        <w:t xml:space="preserve"> </w:t>
      </w:r>
      <w:r>
        <w:t xml:space="preserve">78.901.234-5</w:t>
      </w:r>
      <w:r>
        <w:br/>
      </w:r>
      <w:r>
        <w:rPr>
          <w:bCs/>
          <w:b/>
        </w:rPr>
        <w:t xml:space="preserve">PIX Key:</w:t>
      </w:r>
      <w:r>
        <w:t xml:space="preserve"> </w:t>
      </w:r>
      <w:r>
        <w:t xml:space="preserve">ricardo.almeida@musicianbrasil.com</w:t>
      </w:r>
    </w:p>
    <w:p>
      <w:pPr>
        <w:pStyle w:val="BodyText"/>
      </w:pPr>
      <w:r>
        <w:t xml:space="preserve">Late payments are subject to a penalty of 2% plus interest calculated at the Selic rate per the Brazilian Central Bank guidelines. This Invoice is valid for 90 days from the issue date.</w:t>
      </w:r>
    </w:p>
    <w:bookmarkEnd w:id="22"/>
    <w:bookmarkStart w:id="23" w:name="important-notes"/>
    <w:p>
      <w:pPr>
        <w:pStyle w:val="Heading3"/>
      </w:pPr>
      <w:r>
        <w:t xml:space="preserve">Important Notes</w:t>
      </w:r>
    </w:p>
    <w:p>
      <w:pPr>
        <w:pStyle w:val="FirstParagraph"/>
      </w:pPr>
      <w:r>
        <w:t xml:space="preserve">1. This Invoice is issued in compliance with the Brazilian Federal Revenue Service (Receita Federal) regulations and the municipal tax code of Brazil Brasília (Distrito Federal). The Musician is registered as a self-employed professional (Pessoa Física) and all applicable taxes have been calculated and itemized above.</w:t>
      </w:r>
    </w:p>
    <w:p>
      <w:pPr>
        <w:pStyle w:val="BodyText"/>
      </w:pPr>
      <w:r>
        <w:t xml:space="preserve">2. The Musician confirms that all performances and services described in this Invoice were carried out in Brazil Brasília, and the ISS (Service Tax) has been applied at the rate established by the Brasília municipal government for artistic and cultural services.</w:t>
      </w:r>
    </w:p>
    <w:p>
      <w:pPr>
        <w:pStyle w:val="BodyText"/>
      </w:pPr>
      <w:r>
        <w:t xml:space="preserve">3. A copy of this Invoice, along with the signed service contract and proof of performance (photographic and video documentation), is available upon request for the client's accounting and audit records.</w:t>
      </w:r>
    </w:p>
    <w:p>
      <w:pPr>
        <w:pStyle w:val="BodyText"/>
      </w:pPr>
      <w:r>
        <w:t xml:space="preserve">4. The Musician retains all intellectual property rights over original compositions performed during the engagement. The client is granted a non-exclusive license to use audio and video recordings of the performances for promotional purposes related to the "Noites de Brasília" festival only.</w:t>
      </w:r>
    </w:p>
    <w:p>
      <w:pPr>
        <w:pStyle w:val="BodyText"/>
      </w:pPr>
      <w:r>
        <w:t xml:space="preserve">5. This Invoice constitutes the final billing for the services rendered during the period of 03 June 2025 to 10 June 2025. No additional charges will be incurred beyond the amounts specified herein.</w:t>
      </w:r>
    </w:p>
    <w:bookmarkEnd w:id="23"/>
    <w:p>
      <w:pPr>
        <w:pStyle w:val="BodyText"/>
      </w:pPr>
      <w:r>
        <w:t xml:space="preserve">Authorization and Acknowledgment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Musician (Service Provider)</w:t>
            </w:r>
            <w:r>
              <w:br/>
            </w:r>
            <w:r>
              <w:t xml:space="preserve">Ricardo Almeida Santos</w:t>
            </w:r>
            <w:r>
              <w:br/>
            </w:r>
            <w:r>
              <w:t xml:space="preserve">CNPJ: 12.345.678/0001-90</w:t>
            </w:r>
            <w:r>
              <w:br/>
            </w:r>
            <w:r>
              <w:t xml:space="preserve">Date: 15 June 2025</w:t>
            </w:r>
          </w:p>
        </w:tc>
        <w:tc>
          <w:tcPr/>
          <w:p>
            <w:pPr>
              <w:jc w:val="left"/>
            </w:pPr>
            <w:r>
              <w:rPr>
                <w:bCs/>
                <w:b/>
              </w:rPr>
              <w:t xml:space="preserve">Client Representative</w:t>
            </w:r>
            <w:r>
              <w:br/>
            </w:r>
            <w:r>
              <w:t xml:space="preserve">Helena Costa – Cultural Events Coordinator</w:t>
            </w:r>
            <w:r>
              <w:br/>
            </w:r>
            <w:r>
              <w:t xml:space="preserve">Fundação Cultural do Distrito Federal</w:t>
            </w:r>
            <w:r>
              <w:br/>
            </w:r>
            <w:r>
              <w:t xml:space="preserve">Date: _______________</w:t>
            </w:r>
          </w:p>
        </w:tc>
      </w:tr>
    </w:tbl>
    <w:p>
      <w:pPr>
        <w:pStyle w:val="BodyText"/>
      </w:pPr>
      <w:r>
        <w:rPr>
          <w:bCs/>
          <w:b/>
        </w:rPr>
        <w:t xml:space="preserve">INVOICE INV-2025-0847</w:t>
      </w:r>
      <w:r>
        <w:t xml:space="preserve"> </w:t>
      </w:r>
      <w:r>
        <w:t xml:space="preserve">| Musician Professional Services | Brazil Brasília – DF</w:t>
      </w:r>
    </w:p>
    <w:p>
      <w:pPr>
        <w:pStyle w:val="BodyText"/>
      </w:pPr>
      <w:r>
        <w:t xml:space="preserve">This Invoice was generated electronically and is valid without a physical signature in accordance with Brazilian electronic document legislation (Lei 14.063/2020).</w:t>
      </w:r>
    </w:p>
    <w:p>
      <w:pPr>
        <w:pStyle w:val="BodyText"/>
      </w:pPr>
      <w:r>
        <w:t xml:space="preserve">For inquiries regarding this Invoice, please contact the Musician at ricardo.almeida@musicianbrasil.com or +55 (61) 99876-5432.</w:t>
      </w:r>
    </w:p>
    <w:p>
      <w:pPr>
        <w:pStyle w:val="BodyText"/>
      </w:pPr>
      <w:r>
        <w:t xml:space="preserve">© 2025 Ricardo Almeida Santos – Musician, Brazil Brasília. All rights reserved. This document is the property of the issuing Musician and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Brazil Brasília</dc:title>
  <dc:creator/>
  <dc:language>en</dc:language>
  <cp:keywords/>
  <dcterms:created xsi:type="dcterms:W3CDTF">2026-10-10T02:43:51Z</dcterms:created>
  <dcterms:modified xsi:type="dcterms:W3CDTF">2026-10-10T02:43:51Z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