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Montreal,</w:t>
      </w:r>
      <w:r>
        <w:t xml:space="preserve"> </w:t>
      </w:r>
      <w:r>
        <w:t xml:space="preserve">Canada</w:t>
      </w:r>
    </w:p>
    <w:p>
      <w:pPr>
        <w:pStyle w:val="FirstParagraph"/>
      </w:pPr>
      <w:r>
        <w:t xml:space="preserve">INVOICE</w:t>
      </w:r>
    </w:p>
    <w:p>
      <w:pPr>
        <w:pStyle w:val="BodyText"/>
      </w:pPr>
      <w:r>
        <w:t xml:space="preserve">Professional Musician Services</w:t>
      </w:r>
    </w:p>
    <w:p>
      <w:pPr>
        <w:pStyle w:val="BodyText"/>
      </w:pPr>
      <w:r>
        <w:t xml:space="preserve">Montreal, Quebec, Canada</w:t>
      </w:r>
    </w:p>
    <w:p>
      <w:pPr>
        <w:pStyle w:val="BodyText"/>
      </w:pPr>
      <w:r>
        <w:rPr>
          <w:bCs/>
          <w:b/>
        </w:rPr>
        <w:t xml:space="preserve">Invoice Number:</w:t>
      </w:r>
      <w:r>
        <w:t xml:space="preserve"> </w:t>
      </w:r>
      <w:r>
        <w:t xml:space="preserve">INV-2025-0047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CAD (Canadian Dollars)</w:t>
      </w:r>
    </w:p>
    <w:bookmarkStart w:id="20" w:name="musician-service-provider"/>
    <w:p>
      <w:pPr>
        <w:pStyle w:val="Heading3"/>
      </w:pPr>
      <w:r>
        <w:t xml:space="preserve">Musician / Service Provider</w:t>
      </w:r>
    </w:p>
    <w:p>
      <w:pPr>
        <w:pStyle w:val="FirstParagraph"/>
      </w:pPr>
      <w:r>
        <w:rPr>
          <w:bCs/>
          <w:b/>
        </w:rPr>
        <w:t xml:space="preserve">Émile Deschamps, Professional Musician</w:t>
      </w:r>
    </w:p>
    <w:p>
      <w:pPr>
        <w:pStyle w:val="BodyText"/>
      </w:pPr>
      <w:r>
        <w:t xml:space="preserve">1427 Rue Sainte-Catherine Ouest, Suite 305</w:t>
      </w:r>
      <w:r>
        <w:br/>
      </w:r>
      <w:r>
        <w:t xml:space="preserve">Montreal, Quebec H3G 1V4</w:t>
      </w:r>
      <w:r>
        <w:br/>
      </w:r>
      <w:r>
        <w:t xml:space="preserve">Canada</w:t>
      </w:r>
    </w:p>
    <w:p>
      <w:pPr>
        <w:pStyle w:val="BodyText"/>
      </w:pPr>
      <w:r>
        <w:t xml:space="preserve">Phone: (514) 555-0192</w:t>
      </w:r>
      <w:r>
        <w:br/>
      </w:r>
      <w:r>
        <w:t xml:space="preserve">Email: emile.deschamps@musicianmontreal.ca</w:t>
      </w:r>
      <w:r>
        <w:br/>
      </w:r>
      <w:r>
        <w:t xml:space="preserve">Business Number (BN): 123456789RT0001</w:t>
      </w:r>
      <w:r>
        <w:br/>
      </w:r>
      <w:r>
        <w:t xml:space="preserve">GST/QST Registration: 123456789</w:t>
      </w:r>
    </w:p>
    <w:bookmarkEnd w:id="20"/>
    <w:bookmarkStart w:id="21" w:name="billed-to-client"/>
    <w:p>
      <w:pPr>
        <w:pStyle w:val="Heading3"/>
      </w:pPr>
      <w:r>
        <w:t xml:space="preserve">Billed To / Client</w:t>
      </w:r>
    </w:p>
    <w:p>
      <w:pPr>
        <w:pStyle w:val="FirstParagraph"/>
      </w:pPr>
      <w:r>
        <w:rPr>
          <w:bCs/>
          <w:b/>
        </w:rPr>
        <w:t xml:space="preserve">Les Productions du Vieux-Port Inc.</w:t>
      </w:r>
    </w:p>
    <w:p>
      <w:pPr>
        <w:pStyle w:val="BodyText"/>
      </w:pPr>
      <w:r>
        <w:t xml:space="preserve">880 Boulevard de Maisonneuve Est</w:t>
      </w:r>
      <w:r>
        <w:br/>
      </w:r>
      <w:r>
        <w:t xml:space="preserve">Montreal, Quebec H2L 4A1</w:t>
      </w:r>
      <w:r>
        <w:br/>
      </w:r>
      <w:r>
        <w:t xml:space="preserve">Canada</w:t>
      </w:r>
    </w:p>
    <w:p>
      <w:pPr>
        <w:pStyle w:val="BodyText"/>
      </w:pPr>
      <w:r>
        <w:t xml:space="preserve">Attention: Marie-Claire Tremblay, Event Director</w:t>
      </w:r>
      <w:r>
        <w:br/>
      </w:r>
      <w:r>
        <w:t xml:space="preserve">Phone: (514) 555-0347</w:t>
      </w:r>
      <w:r>
        <w:br/>
      </w:r>
      <w:r>
        <w:t xml:space="preserve">Email: mc.tremblay@vieuxportproductions.ca</w:t>
      </w:r>
      <w:r>
        <w:br/>
      </w:r>
      <w:r>
        <w:t xml:space="preserve">Client Reference: VP-2025-0892</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Live Musician Performance – Jazz Quartet for Corporate Gala Evening at the Fairmont Le Château Frontenac, Montreal. Includes four (4) musicians performing a curated jazz repertoire for a two-hour reception.</w:t>
            </w:r>
          </w:p>
        </w:tc>
        <w:tc>
          <w:tcPr/>
          <w:p>
            <w:pPr>
              <w:pStyle w:val="Compact"/>
              <w:jc w:val="left"/>
            </w:pPr>
            <w:r>
              <w:t xml:space="preserve">May 22, 2025</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w:t>
            </w:r>
          </w:p>
        </w:tc>
        <w:tc>
          <w:tcPr/>
          <w:p>
            <w:pPr>
              <w:pStyle w:val="Compact"/>
              <w:jc w:val="left"/>
            </w:pPr>
            <w:r>
              <w:t xml:space="preserve">Original Composition and Arrangement – Custom orchestral score for the client's annual charity gala video production. Includes full orchestration for strings, woodwinds, and percussion, delivered in both digital and printed sheet music formats.</w:t>
            </w:r>
          </w:p>
        </w:tc>
        <w:tc>
          <w:tcPr/>
          <w:p>
            <w:pPr>
              <w:pStyle w:val="Compact"/>
              <w:jc w:val="left"/>
            </w:pPr>
            <w:r>
              <w:t xml:space="preserve">May 28, 2025</w:t>
            </w:r>
          </w:p>
        </w:tc>
        <w:tc>
          <w:tcPr/>
          <w:p>
            <w:pPr>
              <w:pStyle w:val="Compact"/>
              <w:jc w:val="left"/>
            </w:pPr>
            <w:r>
              <w:t xml:space="preserve">1 composition</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3</w:t>
            </w:r>
          </w:p>
        </w:tc>
        <w:tc>
          <w:tcPr/>
          <w:p>
            <w:pPr>
              <w:pStyle w:val="Compact"/>
              <w:jc w:val="left"/>
            </w:pPr>
            <w:r>
              <w:t xml:space="preserve">Studio Recording Session – Professional musician session work (piano and cello) for a commercial jingle produced in a downtown Montreal recording studio. Three (3) hours of tracked recording with two (2) revision passes included.</w:t>
            </w:r>
          </w:p>
        </w:tc>
        <w:tc>
          <w:tcPr/>
          <w:p>
            <w:pPr>
              <w:pStyle w:val="Compact"/>
              <w:jc w:val="left"/>
            </w:pPr>
            <w:r>
              <w:t xml:space="preserve">June 2, 2025</w:t>
            </w:r>
          </w:p>
        </w:tc>
        <w:tc>
          <w:tcPr/>
          <w:p>
            <w:pPr>
              <w:pStyle w:val="Compact"/>
              <w:jc w:val="left"/>
            </w:pPr>
            <w:r>
              <w:t xml:space="preserve">3 hours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4</w:t>
            </w:r>
          </w:p>
        </w:tc>
        <w:tc>
          <w:tcPr/>
          <w:p>
            <w:pPr>
              <w:pStyle w:val="Compact"/>
              <w:jc w:val="left"/>
            </w:pPr>
            <w:r>
              <w:t xml:space="preserve">Musician Rehearsal and Preparation – Pre-production rehearsal sessions for the jazz quartet performance. Includes venue walkthrough at the Fairmont, sound check coordination, and two full dress rehearsals at the musician's private studio in the Plateau-Mont-Royal neighbourhood of Montreal.</w:t>
            </w:r>
          </w:p>
        </w:tc>
        <w:tc>
          <w:tcPr/>
          <w:p>
            <w:pPr>
              <w:pStyle w:val="Compact"/>
              <w:jc w:val="left"/>
            </w:pPr>
            <w:r>
              <w:t xml:space="preserve">May 18–20, 2025</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Music Licensing and Rights Clearance – Professional musician licensing of the original composition for broadcast on CBC Radio-Canada and streaming platforms. Includes one (1) year of non-exclusive performance rights within the Province of Quebec and the City of Montreal.</w:t>
            </w:r>
          </w:p>
        </w:tc>
        <w:tc>
          <w:tcPr/>
          <w:p>
            <w:pPr>
              <w:pStyle w:val="Compact"/>
              <w:jc w:val="left"/>
            </w:pPr>
            <w:r>
              <w:t xml:space="preserve">June 10, 2025</w:t>
            </w:r>
          </w:p>
        </w:tc>
        <w:tc>
          <w:tcPr/>
          <w:p>
            <w:pPr>
              <w:pStyle w:val="Compact"/>
              <w:jc w:val="left"/>
            </w:pPr>
            <w:r>
              <w:t xml:space="preserve">1 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Accommodation – Musician travel expenses for the performance engagement. Includes round-trip transportation from the musician's residence in Laval, Quebec to the Montreal venue, plus one (1) night accommodation at a hotel in the Old Montreal district for the evening of the event.</w:t>
            </w:r>
          </w:p>
        </w:tc>
        <w:tc>
          <w:tcPr/>
          <w:p>
            <w:pPr>
              <w:pStyle w:val="Compact"/>
              <w:jc w:val="left"/>
            </w:pPr>
            <w:r>
              <w:t xml:space="preserve">May 22, 2025</w:t>
            </w:r>
          </w:p>
        </w:tc>
        <w:tc>
          <w:tcPr/>
          <w:p>
            <w:pPr>
              <w:pStyle w:val="Compact"/>
              <w:jc w:val="left"/>
            </w:pPr>
            <w:r>
              <w:t xml:space="preserve">1 trip</w:t>
            </w:r>
          </w:p>
        </w:tc>
        <w:tc>
          <w:tcPr/>
          <w:p>
            <w:pPr>
              <w:pStyle w:val="Compact"/>
              <w:jc w:val="left"/>
            </w:pPr>
            <w:r>
              <w:t xml:space="preserve">$340.00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$8,895.00</w:t>
            </w:r>
          </w:p>
        </w:tc>
      </w:tr>
      <w:tr>
        <w:tc>
          <w:tcPr/>
          <w:p>
            <w:pPr>
              <w:pStyle w:val="Compact"/>
              <w:jc w:val="left"/>
            </w:pPr>
            <w:r>
              <w:t xml:space="preserve">GST (5%) – Federal, Canada</w:t>
            </w:r>
          </w:p>
        </w:tc>
        <w:tc>
          <w:tcPr/>
          <w:p>
            <w:pPr>
              <w:pStyle w:val="Compact"/>
              <w:jc w:val="left"/>
            </w:pPr>
            <w:r>
              <w:t xml:space="preserve">$444.75</w:t>
            </w:r>
          </w:p>
        </w:tc>
      </w:tr>
      <w:tr>
        <w:tc>
          <w:tcPr/>
          <w:p>
            <w:pPr>
              <w:pStyle w:val="Compact"/>
              <w:jc w:val="left"/>
            </w:pPr>
            <w:r>
              <w:t xml:space="preserve">QST (9.975%) – Quebec, Canada</w:t>
            </w:r>
          </w:p>
        </w:tc>
        <w:tc>
          <w:tcPr/>
          <w:p>
            <w:pPr>
              <w:pStyle w:val="Compact"/>
              <w:jc w:val="left"/>
            </w:pPr>
            <w:r>
              <w:t xml:space="preserve">$887.38</w:t>
            </w:r>
          </w:p>
        </w:tc>
      </w:tr>
      <w:tr>
        <w:tc>
          <w:tcPr/>
          <w:p>
            <w:pPr>
              <w:pStyle w:val="Compact"/>
              <w:jc w:val="left"/>
            </w:pPr>
            <w:r>
              <w:t xml:space="preserve">TOTAL DUE (CAD)</w:t>
            </w:r>
          </w:p>
        </w:tc>
        <w:tc>
          <w:tcPr/>
          <w:p>
            <w:pPr>
              <w:pStyle w:val="Compact"/>
              <w:jc w:val="left"/>
            </w:pPr>
            <w:r>
              <w:t xml:space="preserve">$10,227.13</w:t>
            </w:r>
          </w:p>
        </w:tc>
      </w:tr>
    </w:tbl>
    <w:bookmarkStart w:id="22" w:name="notes-and-important-information"/>
    <w:p>
      <w:pPr>
        <w:pStyle w:val="Heading3"/>
      </w:pPr>
      <w:r>
        <w:t xml:space="preserve">Notes and Important Information</w:t>
      </w:r>
    </w:p>
    <w:p>
      <w:pPr>
        <w:pStyle w:val="FirstParagraph"/>
      </w:pPr>
      <w:r>
        <w:t xml:space="preserve">This invoice is issued by a registered professional musician operating in the City of Montreal, Province of Quebec, Canada. All services rendered under this invoice were performed in accordance with the standards established by the Musicians' Union of Montreal and the Quebec Association of Professional Musicians. The musician, Émile Deschamps, holds a valid Business Number issued by the Canada Revenue Agency (CRA) and is registered for both the federal Goods and Services Tax (GST) and the Quebec Sales Tax (QST) as required by the Revenu Québec tax authority.</w:t>
      </w:r>
    </w:p>
    <w:p>
      <w:pPr>
        <w:pStyle w:val="BodyText"/>
      </w:pPr>
      <w:r>
        <w:t xml:space="preserve">All original compositions and arrangements created under this engagement remain the intellectual property of the musician unless otherwise specified in a separate written agreement. The licensing terms outlined in line item five (5) grant the client a non-exclusive, non-transferable right to use the specified composition for the duration and territory stated. Any additional use, reproduction, or distribution beyond the scope of this invoice requires a separate licensing agreement and additional fees as determined by the musician.</w:t>
      </w:r>
    </w:p>
    <w:p>
      <w:pPr>
        <w:pStyle w:val="BodyText"/>
      </w:pPr>
      <w:r>
        <w:t xml:space="preserve">The musician confirms that all performance engagements listed herein comply with the applicable labour regulations of the Province of Quebec, including the Act respecting labour standards (Loi sur les normes du travail) and the relevant collective agreements governing musicians in the Montreal metropolitan area. All musicians engaged for the jazz quartet performance were compensated in full and are covered under the applicable workers' compensation provisions of the Commission de la santé et de la sécurité du travail (CSST) of Quebec.</w:t>
      </w:r>
    </w:p>
    <w:bookmarkEnd w:id="22"/>
    <w:bookmarkStart w:id="23" w:name="payment-terms-and-instructions"/>
    <w:p>
      <w:pPr>
        <w:pStyle w:val="Heading3"/>
      </w:pPr>
      <w:r>
        <w:t xml:space="preserve">Payment Terms and Instructions</w:t>
      </w:r>
    </w:p>
    <w:p>
      <w:pPr>
        <w:pStyle w:val="FirstParagraph"/>
      </w:pPr>
      <w:r>
        <w:t xml:space="preserve">Payment of this invoice is due within thirty (30) calendar days of the invoice date, no later than July 15, 2025. The musician accepts payment via Interac e-Transfer, cheque payable to "Émile Deschamps Musician," or direct bank transfer to the following Canadian financial institution:</w:t>
      </w:r>
    </w:p>
    <w:p>
      <w:pPr>
        <w:pStyle w:val="BodyText"/>
      </w:pPr>
      <w:r>
        <w:rPr>
          <w:bCs/>
          <w:b/>
        </w:rPr>
        <w:t xml:space="preserve">Bank:</w:t>
      </w:r>
      <w:r>
        <w:t xml:space="preserve"> </w:t>
      </w:r>
      <w:r>
        <w:t xml:space="preserve">Banque Nationale du Canada</w:t>
      </w:r>
      <w:r>
        <w:br/>
      </w:r>
      <w:r>
        <w:rPr>
          <w:bCs/>
          <w:b/>
        </w:rPr>
        <w:t xml:space="preserve">Branch:</w:t>
      </w:r>
      <w:r>
        <w:t xml:space="preserve"> </w:t>
      </w:r>
      <w:r>
        <w:t xml:space="preserve">1200 Boulevard René-Lévesque Ouest, Montreal, Quebec H3B 4W8</w:t>
      </w:r>
      <w:r>
        <w:br/>
      </w:r>
      <w:r>
        <w:rPr>
          <w:bCs/>
          <w:b/>
        </w:rPr>
        <w:t xml:space="preserve">Account Name:</w:t>
      </w:r>
      <w:r>
        <w:t xml:space="preserve"> </w:t>
      </w:r>
      <w:r>
        <w:t xml:space="preserve">Émile Deschamps</w:t>
      </w:r>
      <w:r>
        <w:br/>
      </w:r>
      <w:r>
        <w:rPr>
          <w:bCs/>
          <w:b/>
        </w:rPr>
        <w:t xml:space="preserve">Institution Number:</w:t>
      </w:r>
      <w:r>
        <w:t xml:space="preserve"> </w:t>
      </w:r>
      <w:r>
        <w:t xml:space="preserve">604</w:t>
      </w:r>
      <w:r>
        <w:br/>
      </w:r>
      <w:r>
        <w:rPr>
          <w:bCs/>
          <w:b/>
        </w:rPr>
        <w:t xml:space="preserve">Transit Number:</w:t>
      </w:r>
      <w:r>
        <w:t xml:space="preserve"> </w:t>
      </w:r>
      <w:r>
        <w:t xml:space="preserve">00123</w:t>
      </w:r>
      <w:r>
        <w:br/>
      </w:r>
      <w:r>
        <w:rPr>
          <w:bCs/>
          <w:b/>
        </w:rPr>
        <w:t xml:space="preserve">Account Number:</w:t>
      </w:r>
      <w:r>
        <w:t xml:space="preserve"> </w:t>
      </w:r>
      <w:r>
        <w:t xml:space="preserve">456789012</w:t>
      </w:r>
    </w:p>
    <w:p>
      <w:pPr>
        <w:pStyle w:val="BodyText"/>
      </w:pPr>
      <w:r>
        <w:t xml:space="preserve">Please reference Invoice Number INV-2025-0047 on all remittances. A late payment fee of 1.5% per month (18% per annum) will be applied to any outstanding balance after the due date, in accordance with the Commercial Code of Quebec. The musician reserves the right to suspend all ongoing services and withhold further deliverables until payment in full has been received. For questions regarding this invoice, please contact the musician directly at the phone number or email address provided above. This invoice is valid for a period of one (1) year from the date of issue under the applicable tax legislation of Canada and the Province of Quebec.</w:t>
      </w:r>
    </w:p>
    <w:bookmarkEnd w:id="23"/>
    <w:p>
      <w:pPr>
        <w:pStyle w:val="BodyText"/>
      </w:pPr>
      <w:r>
        <w:t xml:space="preserve">Thank you for your business. This invoice was generated by a professional musician based in Montreal, Quebec, Canada.</w:t>
      </w:r>
    </w:p>
    <w:p>
      <w:pPr>
        <w:pStyle w:val="BodyText"/>
      </w:pPr>
      <w:r>
        <w:t xml:space="preserve">Émile Deschamps, Professional Musician | 1427 Rue Sainte-Catherine Ouest, Suite 305, Montreal, QC H3G 1V4, Canada</w:t>
      </w:r>
    </w:p>
    <w:p>
      <w:pPr>
        <w:pStyle w:val="BodyText"/>
      </w:pPr>
      <w:r>
        <w:t xml:space="preserve">BN: 123456789RT0001 | GST/QST: 123456789 | This document is a valid tax invoice as defined by the Excise Tax Act (Canada) and the Taxation Act (Quebec).</w:t>
      </w:r>
    </w:p>
    <w:p>
      <w:pPr>
        <w:pStyle w:val="BodyText"/>
      </w:pPr>
      <w:r>
        <w:t xml:space="preserve">© 2025 Émile Deschamps Musician – Montreal, Canada. All rights reserved. Invoice INV-2025-0047.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Montreal, Canada</dc:title>
  <dc:creator/>
  <dc:language>en</dc:language>
  <cp:keywords/>
  <dcterms:created xsi:type="dcterms:W3CDTF">2026-10-10T06:27:24Z</dcterms:created>
  <dcterms:modified xsi:type="dcterms:W3CDTF">2026-10-10T06:27:24Z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