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Pakistan</w:t>
      </w:r>
      <w:r>
        <w:t xml:space="preserve"> </w:t>
      </w:r>
      <w:r>
        <w:t xml:space="preserve">Karachi</w:t>
      </w:r>
    </w:p>
    <w:p>
      <w:pPr>
        <w:pStyle w:val="FirstParagraph"/>
      </w:pPr>
      <w:r>
        <w:t xml:space="preserve">INVOICE</w:t>
      </w:r>
    </w:p>
    <w:p>
      <w:pPr>
        <w:pStyle w:val="BodyText"/>
      </w:pPr>
      <w:r>
        <w:t xml:space="preserve">Musician Professional Services</w:t>
      </w:r>
    </w:p>
    <w:p>
      <w:pPr>
        <w:pStyle w:val="BodyText"/>
      </w:pPr>
      <w:r>
        <w:t xml:space="preserve">Pakistan Karachi</w:t>
      </w:r>
    </w:p>
    <w:p>
      <w:pPr>
        <w:pStyle w:val="BodyText"/>
      </w:pPr>
      <w:r>
        <w:rPr>
          <w:bCs/>
          <w:b/>
        </w:rPr>
        <w:t xml:space="preserve">Invoice Number:</w:t>
      </w:r>
      <w:r>
        <w:t xml:space="preserve"> </w:t>
      </w:r>
      <w:r>
        <w:t xml:space="preserve">INV-KHI-2025-0487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June 2025 – 14 June 2025</w:t>
      </w:r>
    </w:p>
    <w:p>
      <w:pPr>
        <w:pStyle w:val="BodyText"/>
      </w:pPr>
      <w:r>
        <w:t xml:space="preserve">PENDING PAYMENT</w:t>
      </w:r>
    </w:p>
    <w:bookmarkStart w:id="20" w:name="musician-service-provider"/>
    <w:p>
      <w:pPr>
        <w:pStyle w:val="Heading3"/>
      </w:pPr>
      <w:r>
        <w:t xml:space="preserve">Musician (Service Provider)</w:t>
      </w:r>
    </w:p>
    <w:p>
      <w:pPr>
        <w:pStyle w:val="FirstParagraph"/>
      </w:pPr>
      <w:r>
        <w:rPr>
          <w:bCs/>
          <w:b/>
        </w:rPr>
        <w:t xml:space="preserve">Name:</w:t>
      </w:r>
      <w:r>
        <w:t xml:space="preserve"> </w:t>
      </w:r>
      <w:r>
        <w:t xml:space="preserve">Ahmed Raza Khan</w:t>
      </w:r>
    </w:p>
    <w:p>
      <w:pPr>
        <w:pStyle w:val="BodyText"/>
      </w:pPr>
      <w:r>
        <w:rPr>
          <w:bCs/>
          <w:b/>
        </w:rPr>
        <w:t xml:space="preserve">Designation:</w:t>
      </w:r>
      <w:r>
        <w:t xml:space="preserve"> </w:t>
      </w:r>
      <w:r>
        <w:t xml:space="preserve">Lead Musician &amp; Composer</w:t>
      </w:r>
    </w:p>
    <w:p>
      <w:pPr>
        <w:pStyle w:val="BodyText"/>
      </w:pPr>
      <w:r>
        <w:rPr>
          <w:bCs/>
          <w:b/>
        </w:rPr>
        <w:t xml:space="preserve">Studio:</w:t>
      </w:r>
      <w:r>
        <w:t xml:space="preserve"> </w:t>
      </w:r>
      <w:r>
        <w:t xml:space="preserve">Karachi Sound Works, Block 4, Clifton, Karachi, Sindh, Pakistan</w:t>
      </w:r>
    </w:p>
    <w:p>
      <w:pPr>
        <w:pStyle w:val="BodyText"/>
      </w:pPr>
      <w:r>
        <w:rPr>
          <w:bCs/>
          <w:b/>
        </w:rPr>
        <w:t xml:space="preserve">NIC Number:</w:t>
      </w:r>
      <w:r>
        <w:t xml:space="preserve"> </w:t>
      </w:r>
      <w:r>
        <w:t xml:space="preserve">35202-1234567-8</w:t>
      </w:r>
    </w:p>
    <w:p>
      <w:pPr>
        <w:pStyle w:val="BodyText"/>
      </w:pPr>
      <w:r>
        <w:rPr>
          <w:bCs/>
          <w:b/>
        </w:rPr>
        <w:t xml:space="preserve">NTN:</w:t>
      </w:r>
      <w:r>
        <w:t xml:space="preserve"> </w:t>
      </w:r>
      <w:r>
        <w:t xml:space="preserve">1234567-8</w:t>
      </w:r>
    </w:p>
    <w:p>
      <w:pPr>
        <w:pStyle w:val="BodyText"/>
      </w:pPr>
      <w:r>
        <w:rPr>
          <w:bCs/>
          <w:b/>
        </w:rPr>
        <w:t xml:space="preserve">Email:</w:t>
      </w:r>
      <w:r>
        <w:t xml:space="preserve"> </w:t>
      </w:r>
      <w:r>
        <w:t xml:space="preserve">ahmed.raza@karachisoundworks.pk</w:t>
      </w:r>
    </w:p>
    <w:p>
      <w:pPr>
        <w:pStyle w:val="BodyText"/>
      </w:pPr>
      <w:r>
        <w:rPr>
          <w:bCs/>
          <w:b/>
        </w:rPr>
        <w:t xml:space="preserve">Phone:</w:t>
      </w:r>
      <w:r>
        <w:t xml:space="preserve"> </w:t>
      </w:r>
      <w:r>
        <w:t xml:space="preserve">+92 300 1234567</w:t>
      </w:r>
    </w:p>
    <w:p>
      <w:pPr>
        <w:pStyle w:val="BodyText"/>
      </w:pPr>
      <w:r>
        <w:rPr>
          <w:bCs/>
          <w:b/>
        </w:rPr>
        <w:t xml:space="preserve">Bank:</w:t>
      </w:r>
      <w:r>
        <w:t xml:space="preserve"> </w:t>
      </w:r>
      <w:r>
        <w:t xml:space="preserve">HBL, Clifton Branch, Karachi</w:t>
      </w:r>
    </w:p>
    <w:p>
      <w:pPr>
        <w:pStyle w:val="BodyText"/>
      </w:pPr>
      <w:r>
        <w:rPr>
          <w:bCs/>
          <w:b/>
        </w:rPr>
        <w:t xml:space="preserve">Account No:</w:t>
      </w:r>
      <w:r>
        <w:t xml:space="preserve"> </w:t>
      </w:r>
      <w:r>
        <w:t xml:space="preserve">0012-3456-7890-1234</w:t>
      </w:r>
    </w:p>
    <w:p>
      <w:pPr>
        <w:pStyle w:val="BodyText"/>
      </w:pPr>
      <w:r>
        <w:rPr>
          <w:bCs/>
          <w:b/>
        </w:rPr>
        <w:t xml:space="preserve">IBAN:</w:t>
      </w:r>
      <w:r>
        <w:t xml:space="preserve"> </w:t>
      </w:r>
      <w:r>
        <w:t xml:space="preserve">PK00HABB0012345678901234</w:t>
      </w:r>
    </w:p>
    <w:bookmarkEnd w:id="20"/>
    <w:bookmarkStart w:id="21" w:name="client-bill-to"/>
    <w:p>
      <w:pPr>
        <w:pStyle w:val="Heading3"/>
      </w:pPr>
      <w:r>
        <w:t xml:space="preserve">Client (Bill To)</w:t>
      </w:r>
    </w:p>
    <w:p>
      <w:pPr>
        <w:pStyle w:val="FirstParagraph"/>
      </w:pPr>
      <w:r>
        <w:rPr>
          <w:bCs/>
          <w:b/>
        </w:rPr>
        <w:t xml:space="preserve">Company:</w:t>
      </w:r>
      <w:r>
        <w:t xml:space="preserve"> </w:t>
      </w:r>
      <w:r>
        <w:t xml:space="preserve">Pearl Continental Events Pvt. Ltd.</w:t>
      </w:r>
    </w:p>
    <w:p>
      <w:pPr>
        <w:pStyle w:val="BodyText"/>
      </w:pPr>
      <w:r>
        <w:rPr>
          <w:bCs/>
          <w:b/>
        </w:rPr>
        <w:t xml:space="preserve">Address:</w:t>
      </w:r>
      <w:r>
        <w:t xml:space="preserve"> </w:t>
      </w:r>
      <w:r>
        <w:t xml:space="preserve">12-B, Khayaban-e-Ittehad, DHA Phase 5, Karachi, Sindh, Pakistan</w:t>
      </w:r>
    </w:p>
    <w:p>
      <w:pPr>
        <w:pStyle w:val="BodyText"/>
      </w:pPr>
      <w:r>
        <w:rPr>
          <w:bCs/>
          <w:b/>
        </w:rPr>
        <w:t xml:space="preserve">NTN:</w:t>
      </w:r>
      <w:r>
        <w:t xml:space="preserve"> </w:t>
      </w:r>
      <w:r>
        <w:t xml:space="preserve">7654321-9</w:t>
      </w:r>
    </w:p>
    <w:p>
      <w:pPr>
        <w:pStyle w:val="BodyText"/>
      </w:pPr>
      <w:r>
        <w:rPr>
          <w:bCs/>
          <w:b/>
        </w:rPr>
        <w:t xml:space="preserve">Attention:</w:t>
      </w:r>
      <w:r>
        <w:t xml:space="preserve"> </w:t>
      </w:r>
      <w:r>
        <w:t xml:space="preserve">Ms. Fatima Siddiqui, Events Manager</w:t>
      </w:r>
    </w:p>
    <w:p>
      <w:pPr>
        <w:pStyle w:val="BodyText"/>
      </w:pPr>
      <w:r>
        <w:rPr>
          <w:bCs/>
          <w:b/>
        </w:rPr>
        <w:t xml:space="preserve">Email:</w:t>
      </w:r>
      <w:r>
        <w:t xml:space="preserve"> </w:t>
      </w:r>
      <w:r>
        <w:t xml:space="preserve">f.siddiqui@pclevents.pk</w:t>
      </w:r>
    </w:p>
    <w:p>
      <w:pPr>
        <w:pStyle w:val="BodyText"/>
      </w:pPr>
      <w:r>
        <w:rPr>
          <w:bCs/>
          <w:b/>
        </w:rPr>
        <w:t xml:space="preserve">Phone:</w:t>
      </w:r>
      <w:r>
        <w:t xml:space="preserve"> </w:t>
      </w:r>
      <w:r>
        <w:t xml:space="preserve">+92 21 3587 6543</w:t>
      </w:r>
    </w:p>
    <w:p>
      <w:pPr>
        <w:pStyle w:val="BodyText"/>
      </w:pPr>
      <w:r>
        <w:rPr>
          <w:bCs/>
          <w:b/>
        </w:rPr>
        <w:t xml:space="preserve">Project Ref:</w:t>
      </w:r>
      <w:r>
        <w:t xml:space="preserve"> </w:t>
      </w:r>
      <w:r>
        <w:t xml:space="preserve">PCE-ANNUAL-GALA-2025</w:t>
      </w:r>
    </w:p>
    <w:bookmarkEnd w:id="21"/>
    <w:bookmarkStart w:id="24" w:name="X4f8e899cc7dca912b734941f7b437e225223909"/>
    <w:p>
      <w:pPr>
        <w:pStyle w:val="Heading2"/>
      </w:pPr>
      <w:r>
        <w:t xml:space="preserve">Invoice Line Items – Musician Services Rendered in Pakistan Karachi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w:t>
            </w:r>
          </w:p>
        </w:tc>
        <w:tc>
          <w:tcPr/>
          <w:p>
            <w:pPr>
              <w:pStyle w:val="Compact"/>
              <w:jc w:val="left"/>
            </w:pPr>
            <w:r>
              <w:t xml:space="preserve">Date of Service</w:t>
            </w:r>
          </w:p>
        </w:tc>
        <w:tc>
          <w:tcPr/>
          <w:p>
            <w:pPr>
              <w:pStyle w:val="Compact"/>
              <w:jc w:val="left"/>
            </w:pPr>
            <w:r>
              <w:t xml:space="preserve">Qty / Hrs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Lead Musician performance – Live acoustic set at Annual Corporate Gala, Pearl Continental Hotel, Karachi</w:t>
            </w:r>
          </w:p>
        </w:tc>
        <w:tc>
          <w:tcPr/>
          <w:p>
            <w:pPr>
              <w:pStyle w:val="Compact"/>
              <w:jc w:val="left"/>
            </w:pPr>
            <w:r>
              <w:t xml:space="preserve">01 Jun 2025</w:t>
            </w:r>
          </w:p>
        </w:tc>
        <w:tc>
          <w:tcPr/>
          <w:p>
            <w:pPr>
              <w:pStyle w:val="Compact"/>
              <w:jc w:val="left"/>
            </w:pPr>
            <w:r>
              <w:t xml:space="preserve">4 hrs</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2</w:t>
            </w:r>
          </w:p>
        </w:tc>
        <w:tc>
          <w:tcPr/>
          <w:p>
            <w:pPr>
              <w:pStyle w:val="Compact"/>
              <w:jc w:val="left"/>
            </w:pPr>
            <w:r>
              <w:t xml:space="preserve">Musician composition and arrangement of 3 original pieces for the gala programme (Sufi-fusion genre)</w:t>
            </w:r>
          </w:p>
        </w:tc>
        <w:tc>
          <w:tcPr/>
          <w:p>
            <w:pPr>
              <w:pStyle w:val="Compact"/>
              <w:jc w:val="left"/>
            </w:pPr>
            <w:r>
              <w:t xml:space="preserve">02–05 Jun 2025</w:t>
            </w:r>
          </w:p>
        </w:tc>
        <w:tc>
          <w:tcPr/>
          <w:p>
            <w:pPr>
              <w:pStyle w:val="Compact"/>
              <w:jc w:val="left"/>
            </w:pPr>
            <w:r>
              <w:t xml:space="preserve">3 pieces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3</w:t>
            </w:r>
          </w:p>
        </w:tc>
        <w:tc>
          <w:tcPr/>
          <w:p>
            <w:pPr>
              <w:pStyle w:val="Compact"/>
              <w:jc w:val="left"/>
            </w:pPr>
            <w:r>
              <w:t xml:space="preserve">Musician studio recording session – backing tracks and vocal overdubs at Karachi Sound Works studio</w:t>
            </w:r>
          </w:p>
        </w:tc>
        <w:tc>
          <w:tcPr/>
          <w:p>
            <w:pPr>
              <w:pStyle w:val="Compact"/>
              <w:jc w:val="left"/>
            </w:pPr>
            <w:r>
              <w:t xml:space="preserve">06–08 Jun 2025</w:t>
            </w:r>
          </w:p>
        </w:tc>
        <w:tc>
          <w:tcPr/>
          <w:p>
            <w:pPr>
              <w:pStyle w:val="Compact"/>
              <w:jc w:val="left"/>
            </w:pPr>
            <w:r>
              <w:t xml:space="preserve">12 hrs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4</w:t>
            </w:r>
          </w:p>
        </w:tc>
        <w:tc>
          <w:tcPr/>
          <w:p>
            <w:pPr>
              <w:pStyle w:val="Compact"/>
              <w:jc w:val="left"/>
            </w:pPr>
            <w:r>
              <w:t xml:space="preserve">Musician soundcheck and stage setup supervision at venue, Clifton, Karachi</w:t>
            </w:r>
          </w:p>
        </w:tc>
        <w:tc>
          <w:tcPr/>
          <w:p>
            <w:pPr>
              <w:pStyle w:val="Compact"/>
              <w:jc w:val="left"/>
            </w:pPr>
            <w:r>
              <w:t xml:space="preserve">09 Jun 2025</w:t>
            </w:r>
          </w:p>
        </w:tc>
        <w:tc>
          <w:tcPr/>
          <w:p>
            <w:pPr>
              <w:pStyle w:val="Compact"/>
              <w:jc w:val="left"/>
            </w:pPr>
            <w:r>
              <w:t xml:space="preserve">3 hrs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5</w:t>
            </w:r>
          </w:p>
        </w:tc>
        <w:tc>
          <w:tcPr/>
          <w:p>
            <w:pPr>
              <w:pStyle w:val="Compact"/>
              <w:jc w:val="left"/>
            </w:pPr>
            <w:r>
              <w:t xml:space="preserve">Musician rehearsal coordination with 4-piece band ensemble (guitar, tabla, harmonium, percussion)</w:t>
            </w:r>
          </w:p>
        </w:tc>
        <w:tc>
          <w:tcPr/>
          <w:p>
            <w:pPr>
              <w:pStyle w:val="Compact"/>
              <w:jc w:val="left"/>
            </w:pPr>
            <w:r>
              <w:t xml:space="preserve">10–12 Jun 2025</w:t>
            </w:r>
          </w:p>
        </w:tc>
        <w:tc>
          <w:tcPr/>
          <w:p>
            <w:pPr>
              <w:pStyle w:val="Compact"/>
              <w:jc w:val="left"/>
            </w:pPr>
            <w:r>
              <w:t xml:space="preserve">9 hrs</w:t>
            </w:r>
          </w:p>
        </w:tc>
        <w:tc>
          <w:tcPr/>
          <w:p>
            <w:pPr>
              <w:pStyle w:val="Compact"/>
              <w:jc w:val="left"/>
            </w:pPr>
            <w:r>
              <w:t xml:space="preserve">10,000</w:t>
            </w:r>
          </w:p>
        </w:tc>
        <w:tc>
          <w:tcPr/>
          <w:p>
            <w:pPr>
              <w:pStyle w:val="Compact"/>
              <w:jc w:val="left"/>
            </w:pPr>
            <w:r>
              <w:t xml:space="preserve">90,000</w:t>
            </w:r>
          </w:p>
        </w:tc>
      </w:tr>
      <w:tr>
        <w:tc>
          <w:tcPr/>
          <w:p>
            <w:pPr>
              <w:pStyle w:val="Compact"/>
              <w:jc w:val="left"/>
            </w:pPr>
            <w:r>
              <w:t xml:space="preserve">6</w:t>
            </w:r>
          </w:p>
        </w:tc>
        <w:tc>
          <w:tcPr/>
          <w:p>
            <w:pPr>
              <w:pStyle w:val="Compact"/>
              <w:jc w:val="left"/>
            </w:pPr>
            <w:r>
              <w:t xml:space="preserve">Musician post-event mixing, mastering, and delivery of final audio files (WAV + MP3) to client</w:t>
            </w:r>
          </w:p>
        </w:tc>
        <w:tc>
          <w:tcPr/>
          <w:p>
            <w:pPr>
              <w:pStyle w:val="Compact"/>
              <w:jc w:val="left"/>
            </w:pPr>
            <w:r>
              <w:t xml:space="preserve">13–14 Jun 2025</w:t>
            </w:r>
          </w:p>
        </w:tc>
        <w:tc>
          <w:tcPr/>
          <w:p>
            <w:pPr>
              <w:pStyle w:val="Compact"/>
              <w:jc w:val="left"/>
            </w:pPr>
            <w:r>
              <w:t xml:space="preserve">6 hrs</w:t>
            </w:r>
          </w:p>
        </w:tc>
        <w:tc>
          <w:tcPr/>
          <w:p>
            <w:pPr>
              <w:pStyle w:val="Compact"/>
              <w:jc w:val="left"/>
            </w:pPr>
            <w:r>
              <w:t xml:space="preserve">9,500</w:t>
            </w:r>
          </w:p>
        </w:tc>
        <w:tc>
          <w:tcPr/>
          <w:p>
            <w:pPr>
              <w:pStyle w:val="Compact"/>
              <w:jc w:val="left"/>
            </w:pPr>
            <w:r>
              <w:t xml:space="preserve">57,000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PKR 439,000.00</w:t>
            </w:r>
          </w:p>
        </w:tc>
      </w:tr>
      <w:tr>
        <w:tc>
          <w:tcPr/>
          <w:p>
            <w:pPr>
              <w:pStyle w:val="Compact"/>
              <w:jc w:val="left"/>
            </w:pPr>
            <w:r>
              <w:t xml:space="preserve">Sales Tax (18% – Sindh, Pakistan)</w:t>
            </w:r>
          </w:p>
        </w:tc>
        <w:tc>
          <w:tcPr/>
          <w:p>
            <w:pPr>
              <w:pStyle w:val="Compact"/>
              <w:jc w:val="right"/>
            </w:pPr>
            <w:r>
              <w:t xml:space="preserve">PKR 79,020.00</w:t>
            </w:r>
          </w:p>
        </w:tc>
      </w:tr>
      <w:tr>
        <w:tc>
          <w:tcPr/>
          <w:p>
            <w:pPr>
              <w:pStyle w:val="Compact"/>
              <w:jc w:val="left"/>
            </w:pPr>
            <w:r>
              <w:t xml:space="preserve">Withholding Tax (5% – FBR, Pakistan)</w:t>
            </w:r>
          </w:p>
        </w:tc>
        <w:tc>
          <w:tcPr/>
          <w:p>
            <w:pPr>
              <w:pStyle w:val="Compact"/>
              <w:jc w:val="right"/>
            </w:pPr>
            <w:r>
              <w:t xml:space="preserve">PKR 21,950.00</w:t>
            </w:r>
          </w:p>
        </w:tc>
      </w:tr>
      <w:tr>
        <w:tc>
          <w:tcPr/>
          <w:p>
            <w:pPr>
              <w:pStyle w:val="Compact"/>
              <w:jc w:val="left"/>
            </w:pPr>
            <w:r>
              <w:t xml:space="preserve">Service Charge (5%)</w:t>
            </w:r>
          </w:p>
        </w:tc>
        <w:tc>
          <w:tcPr/>
          <w:p>
            <w:pPr>
              <w:pStyle w:val="Compact"/>
              <w:jc w:val="right"/>
            </w:pPr>
            <w:r>
              <w:t xml:space="preserve">PKR 21,950.00</w:t>
            </w:r>
          </w:p>
        </w:tc>
      </w:tr>
      <w:tr>
        <w:tc>
          <w:tcPr/>
          <w:p>
            <w:pPr>
              <w:pStyle w:val="Compact"/>
              <w:jc w:val="left"/>
            </w:pPr>
            <w:r>
              <w:t xml:space="preserve">Grand Total (PKR)</w:t>
            </w:r>
          </w:p>
        </w:tc>
        <w:tc>
          <w:tcPr/>
          <w:p>
            <w:pPr>
              <w:pStyle w:val="Compact"/>
              <w:jc w:val="right"/>
            </w:pPr>
            <w:r>
              <w:t xml:space="preserve">PKR 518,020.00</w:t>
            </w:r>
          </w:p>
        </w:tc>
      </w:tr>
      <w:tr>
        <w:tc>
          <w:tcPr/>
          <w:p>
            <w:pPr>
              <w:pStyle w:val="Compact"/>
              <w:jc w:val="left"/>
            </w:pPr>
            <w:r>
              <w:t xml:space="preserve">Amount in Words</w:t>
            </w:r>
          </w:p>
        </w:tc>
        <w:tc>
          <w:tcPr/>
          <w:p>
            <w:pPr>
              <w:pStyle w:val="Compact"/>
              <w:jc w:val="right"/>
            </w:pPr>
            <w:r>
              <w:t xml:space="preserve">Five Lakh Eighteen Thousand and Twenty Pakistani Rupees Only</w:t>
            </w:r>
          </w:p>
        </w:tc>
      </w:tr>
    </w:tbl>
    <w:bookmarkStart w:id="22" w:name="payment-terms-conditions"/>
    <w:p>
      <w:pPr>
        <w:pStyle w:val="Heading3"/>
      </w:pPr>
      <w:r>
        <w:t xml:space="preserve">Payment Terms &amp; Conditions</w:t>
      </w:r>
    </w:p>
    <w:p>
      <w:pPr>
        <w:numPr>
          <w:ilvl w:val="0"/>
          <w:numId w:val="1001"/>
        </w:numPr>
        <w:pStyle w:val="Compact"/>
      </w:pPr>
      <w:r>
        <w:t xml:space="preserve">This Invoice must be settled in full within 15 calendar days from the Invoice date (i.e., by 30 June 2025). Payment is to be made via bank transfer to the account details listed above.</w:t>
      </w:r>
    </w:p>
    <w:p>
      <w:pPr>
        <w:numPr>
          <w:ilvl w:val="0"/>
          <w:numId w:val="1001"/>
        </w:numPr>
        <w:pStyle w:val="Compact"/>
      </w:pPr>
      <w:r>
        <w:t xml:space="preserve">A 50% advance payment (PKR 259,010.00) was received on 25 May 2025 via bank draft. The remaining balance of PKR 259,010.00 is due as per this Invoice.</w:t>
      </w:r>
    </w:p>
    <w:p>
      <w:pPr>
        <w:numPr>
          <w:ilvl w:val="0"/>
          <w:numId w:val="1001"/>
        </w:numPr>
        <w:pStyle w:val="Compact"/>
      </w:pPr>
      <w:r>
        <w:t xml:space="preserve">Late payments shall attract a penalty of 2% per month on the outstanding balance, in accordance with the commercial practices of Pakistan Karachi.</w:t>
      </w:r>
    </w:p>
    <w:p>
      <w:pPr>
        <w:numPr>
          <w:ilvl w:val="0"/>
          <w:numId w:val="1001"/>
        </w:numPr>
        <w:pStyle w:val="Compact"/>
      </w:pPr>
      <w:r>
        <w:t xml:space="preserve">All services rendered by the Musician are subject to the terms outlined in the Service Agreement dated 20 May 2025, registered at the District Court, Karachi.</w:t>
      </w:r>
    </w:p>
    <w:p>
      <w:pPr>
        <w:numPr>
          <w:ilvl w:val="0"/>
          <w:numId w:val="1001"/>
        </w:numPr>
        <w:pStyle w:val="Compact"/>
      </w:pPr>
      <w:r>
        <w:t xml:space="preserve">The Musician retains full intellectual property rights over all original compositions created under this engagement unless a separate written assignment is executed.</w:t>
      </w:r>
    </w:p>
    <w:p>
      <w:pPr>
        <w:numPr>
          <w:ilvl w:val="0"/>
          <w:numId w:val="1001"/>
        </w:numPr>
        <w:pStyle w:val="Compact"/>
      </w:pPr>
      <w:r>
        <w:t xml:space="preserve">This Invoice is issued in compliance with the Federal Board of Revenue (FBR), Government of Pakistan, and the Sindh Sales Tax Act.</w:t>
      </w:r>
    </w:p>
    <w:bookmarkEnd w:id="22"/>
    <w:bookmarkStart w:id="23" w:name="notes-additional-information"/>
    <w:p>
      <w:pPr>
        <w:pStyle w:val="Heading3"/>
      </w:pPr>
      <w:r>
        <w:t xml:space="preserve">Notes &amp; Additional Information</w:t>
      </w:r>
    </w:p>
    <w:p>
      <w:pPr>
        <w:pStyle w:val="FirstParagraph"/>
      </w:pPr>
      <w:r>
        <w:t xml:space="preserve">This Invoice is issued by the undersigned Musician, Ahmed Raza Khan, operating from his registered studio in Clifton, Pakistan Karachi. All services described herein were performed in the city of Karachi, Sindh, Pakistan, during the period specified above. The Musician confirms that all equipment, instruments, and studio facilities used were maintained to professional standards and that all performances complied with local noise regulations and venue policies of Pakistan Karachi.</w:t>
      </w:r>
    </w:p>
    <w:p>
      <w:pPr>
        <w:pStyle w:val="BodyText"/>
      </w:pPr>
      <w:r>
        <w:t xml:space="preserve">The client is requested to verify all line items on this Invoice against the original Service Agreement and the event run-sheet. Any discrepancies must be reported in writing within 7 days of receipt of this Invoice. Failure to do so shall constitute acceptance of the Invoice as accurate and complete.</w:t>
      </w:r>
    </w:p>
    <w:p>
      <w:pPr>
        <w:pStyle w:val="BodyText"/>
      </w:pPr>
      <w:r>
        <w:t xml:space="preserve">A copy of this Invoice has been filed with the Musician's accounting records and submitted to the FBR e-invoicing portal as required under the Pakistan tax regime. The Invoice number INV-KHI-2025-0487 is unique and corresponds to this single transaction only.</w:t>
      </w:r>
    </w:p>
    <w:bookmarkEnd w:id="23"/>
    <w:p>
      <w:pPr>
        <w:pStyle w:val="BodyText"/>
      </w:pPr>
      <w:r>
        <w:t xml:space="preserve">Musician / Service Provider</w:t>
      </w:r>
      <w:r>
        <w:br/>
      </w:r>
      <w:r>
        <w:t xml:space="preserve">Ahmed Raza Khan</w:t>
      </w:r>
      <w:r>
        <w:br/>
      </w:r>
      <w:r>
        <w:t xml:space="preserve">Lead Musician &amp; Composer</w:t>
      </w:r>
    </w:p>
    <w:p>
      <w:pPr>
        <w:pStyle w:val="BodyText"/>
      </w:pPr>
      <w:r>
        <w:t xml:space="preserve">Client / Authorized Signatory</w:t>
      </w:r>
      <w:r>
        <w:br/>
      </w:r>
      <w:r>
        <w:t xml:space="preserve">Fatima Siddiqui</w:t>
      </w:r>
      <w:r>
        <w:br/>
      </w:r>
      <w:r>
        <w:t xml:space="preserve">Events Manager, PCE</w:t>
      </w:r>
    </w:p>
    <w:p>
      <w:pPr>
        <w:pStyle w:val="BodyText"/>
      </w:pPr>
      <w:r>
        <w:rPr>
          <w:bCs/>
          <w:b/>
        </w:rPr>
        <w:t xml:space="preserve">Invoice</w:t>
      </w:r>
      <w:r>
        <w:t xml:space="preserve"> </w:t>
      </w:r>
      <w:r>
        <w:t xml:space="preserve">INV-KHI-2025-0487 | Musician: Ahmed Raza Khan | Location: Clifton, Pakistan Karachi</w:t>
      </w:r>
    </w:p>
    <w:p>
      <w:pPr>
        <w:pStyle w:val="BodyText"/>
      </w:pPr>
      <w:r>
        <w:t xml:space="preserve">This Invoice is a computer-generated document and does not require a physical stamp to be valid. It is issued under the commercial laws of the Islamic Republic of Pakistan.</w:t>
      </w:r>
    </w:p>
    <w:p>
      <w:pPr>
        <w:pStyle w:val="BodyText"/>
      </w:pPr>
      <w:r>
        <w:t xml:space="preserve">For queries regarding this Invoice, please contact the Musician at ahmed.raza@karachisoundworks.pk or +92 300 1234567. All correspondence should reference Invoice number INV-KHI-2025-0487.</w:t>
      </w:r>
    </w:p>
    <w:p>
      <w:pPr>
        <w:pStyle w:val="BodyText"/>
      </w:pPr>
      <w:r>
        <w:t xml:space="preserve">© 2025 Karachi Sound Works – Musician Services, Pakistan Karachi.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Pakistan Karachi</dc:title>
  <dc:creator/>
  <dc:language>en</dc:language>
  <cp:keywords/>
  <dcterms:created xsi:type="dcterms:W3CDTF">2026-10-10T01:56:29Z</dcterms:created>
  <dcterms:modified xsi:type="dcterms:W3CDTF">2026-10-10T01:56:29Z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