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invoice"/>
    <w:p>
      <w:pPr>
        <w:pStyle w:val="Heading1"/>
      </w:pPr>
      <w:r>
        <w:t xml:space="preserve">INVOICE</w:t>
      </w:r>
    </w:p>
    <w:p>
      <w:pPr>
        <w:pStyle w:val="FirstParagraph"/>
      </w:pPr>
      <w:r>
        <w:t xml:space="preserve">Professional Musician Services — Spain Madrid</w:t>
      </w:r>
    </w:p>
    <w:p>
      <w:pPr>
        <w:pStyle w:val="BodyText"/>
      </w:pPr>
      <w:r>
        <w:t xml:space="preserve">TAX INVOICE — FACTURA</w:t>
      </w:r>
    </w:p>
    <w:bookmarkEnd w:id="20"/>
    <w:bookmarkStart w:id="21" w:name="invoice-details"/>
    <w:p>
      <w:pPr>
        <w:pStyle w:val="Heading3"/>
      </w:pPr>
      <w:r>
        <w:t xml:space="preserve">Invoice Details</w:t>
      </w:r>
    </w:p>
    <w:p>
      <w:pPr>
        <w:pStyle w:val="FirstParagraph"/>
      </w:pPr>
      <w:r>
        <w:t xml:space="preserve">Invoice Number:</w:t>
      </w:r>
      <w:r>
        <w:t xml:space="preserve"> </w:t>
      </w:r>
      <w:r>
        <w:t xml:space="preserve">INV-2025-MAD-0047</w:t>
      </w:r>
    </w:p>
    <w:p>
      <w:pPr>
        <w:pStyle w:val="BodyText"/>
      </w:pPr>
      <w:r>
        <w:t xml:space="preserve">Issue Date:</w:t>
      </w:r>
      <w:r>
        <w:t xml:space="preserve"> </w:t>
      </w:r>
      <w:r>
        <w:t xml:space="preserve">14 June 2025</w:t>
      </w:r>
    </w:p>
    <w:p>
      <w:pPr>
        <w:pStyle w:val="BodyText"/>
      </w:pPr>
      <w:r>
        <w:t xml:space="preserve">Due Date:</w:t>
      </w:r>
      <w:r>
        <w:t xml:space="preserve"> </w:t>
      </w:r>
      <w:r>
        <w:t xml:space="preserve">14 July 2025 (30 days)</w:t>
      </w:r>
    </w:p>
    <w:p>
      <w:pPr>
        <w:pStyle w:val="BodyText"/>
      </w:pPr>
      <w:r>
        <w:t xml:space="preserve">Currency:</w:t>
      </w:r>
      <w:r>
        <w:t xml:space="preserve"> </w:t>
      </w:r>
      <w:r>
        <w:t xml:space="preserve">EUR (€)</w:t>
      </w:r>
    </w:p>
    <w:p>
      <w:pPr>
        <w:pStyle w:val="BodyText"/>
      </w:pPr>
      <w:r>
        <w:t xml:space="preserve">Country of Origin:</w:t>
      </w:r>
      <w:r>
        <w:t xml:space="preserve"> </w:t>
      </w:r>
      <w:r>
        <w:t xml:space="preserve">Spain Madrid</w:t>
      </w:r>
    </w:p>
    <w:bookmarkEnd w:id="21"/>
    <w:bookmarkStart w:id="22" w:name="from-musician-service-provider"/>
    <w:p>
      <w:pPr>
        <w:pStyle w:val="Heading3"/>
      </w:pPr>
      <w:r>
        <w:t xml:space="preserve">From (Musician / Service Provider)</w:t>
      </w:r>
    </w:p>
    <w:p>
      <w:pPr>
        <w:pStyle w:val="FirstParagraph"/>
      </w:pPr>
      <w:r>
        <w:t xml:space="preserve">Name:</w:t>
      </w:r>
      <w:r>
        <w:t xml:space="preserve"> </w:t>
      </w:r>
      <w:r>
        <w:t xml:space="preserve">Alejandro Vega Serrano</w:t>
      </w:r>
    </w:p>
    <w:p>
      <w:pPr>
        <w:pStyle w:val="BodyText"/>
      </w:pPr>
      <w:r>
        <w:t xml:space="preserve">Profession:</w:t>
      </w:r>
      <w:r>
        <w:t xml:space="preserve"> </w:t>
      </w:r>
      <w:r>
        <w:t xml:space="preserve">Professional Musician &amp; Composer</w:t>
      </w:r>
    </w:p>
    <w:p>
      <w:pPr>
        <w:pStyle w:val="BodyText"/>
      </w:pPr>
      <w:r>
        <w:t xml:space="preserve">NIF (Tax ID):</w:t>
      </w:r>
      <w:r>
        <w:t xml:space="preserve"> </w:t>
      </w:r>
      <w:r>
        <w:t xml:space="preserve">48.291.736-K</w:t>
      </w:r>
    </w:p>
    <w:p>
      <w:pPr>
        <w:pStyle w:val="BodyText"/>
      </w:pPr>
      <w:r>
        <w:t xml:space="preserve">Address:</w:t>
      </w:r>
      <w:r>
        <w:t xml:space="preserve"> </w:t>
      </w:r>
      <w:r>
        <w:t xml:space="preserve">Calle de Atocha 217, 3ºB</w:t>
      </w:r>
    </w:p>
    <w:p>
      <w:pPr>
        <w:pStyle w:val="BodyText"/>
      </w:pPr>
      <w:r>
        <w:t xml:space="preserve">City:</w:t>
      </w:r>
      <w:r>
        <w:t xml:space="preserve"> </w:t>
      </w:r>
      <w:r>
        <w:t xml:space="preserve">28012 Madrid, Spain</w:t>
      </w:r>
    </w:p>
    <w:p>
      <w:pPr>
        <w:pStyle w:val="BodyText"/>
      </w:pPr>
      <w:r>
        <w:t xml:space="preserve">Email:</w:t>
      </w:r>
      <w:r>
        <w:t xml:space="preserve"> </w:t>
      </w:r>
      <w:r>
        <w:t xml:space="preserve">a.vega@musicianmadrid.es</w:t>
      </w:r>
    </w:p>
    <w:p>
      <w:pPr>
        <w:pStyle w:val="BodyText"/>
      </w:pPr>
      <w:r>
        <w:t xml:space="preserve">Phone:</w:t>
      </w:r>
      <w:r>
        <w:t xml:space="preserve"> </w:t>
      </w:r>
      <w:r>
        <w:t xml:space="preserve">+34 612 345 678</w:t>
      </w:r>
    </w:p>
    <w:bookmarkEnd w:id="22"/>
    <w:bookmarkStart w:id="23" w:name="bill-to-client"/>
    <w:p>
      <w:pPr>
        <w:pStyle w:val="Heading3"/>
      </w:pPr>
      <w:r>
        <w:t xml:space="preserve">Bill To (Client)</w:t>
      </w:r>
    </w:p>
    <w:p>
      <w:pPr>
        <w:pStyle w:val="FirstParagraph"/>
      </w:pPr>
      <w:r>
        <w:t xml:space="preserve">Company:</w:t>
      </w:r>
      <w:r>
        <w:t xml:space="preserve"> </w:t>
      </w:r>
      <w:r>
        <w:t xml:space="preserve">Eventos y Producciones Ibéricas S.L.</w:t>
      </w:r>
    </w:p>
    <w:p>
      <w:pPr>
        <w:pStyle w:val="BodyText"/>
      </w:pPr>
      <w:r>
        <w:t xml:space="preserve">CIF:</w:t>
      </w:r>
      <w:r>
        <w:t xml:space="preserve"> </w:t>
      </w:r>
      <w:r>
        <w:t xml:space="preserve">B-84.552.109</w:t>
      </w:r>
    </w:p>
    <w:p>
      <w:pPr>
        <w:pStyle w:val="BodyText"/>
      </w:pPr>
      <w:r>
        <w:t xml:space="preserve">Contact Person:</w:t>
      </w:r>
      <w:r>
        <w:t xml:space="preserve"> </w:t>
      </w:r>
      <w:r>
        <w:t xml:space="preserve">María del Carmen Ruiz</w:t>
      </w:r>
    </w:p>
    <w:p>
      <w:pPr>
        <w:pStyle w:val="BodyText"/>
      </w:pPr>
      <w:r>
        <w:t xml:space="preserve">Address:</w:t>
      </w:r>
      <w:r>
        <w:t xml:space="preserve"> </w:t>
      </w:r>
      <w:r>
        <w:t xml:space="preserve">Paseo de la Castellana 145</w:t>
      </w:r>
    </w:p>
    <w:p>
      <w:pPr>
        <w:pStyle w:val="BodyText"/>
      </w:pPr>
      <w:r>
        <w:t xml:space="preserve">City:</w:t>
      </w:r>
      <w:r>
        <w:t xml:space="preserve"> </w:t>
      </w:r>
      <w:r>
        <w:t xml:space="preserve">28046 Madrid, Spain</w:t>
      </w:r>
    </w:p>
    <w:p>
      <w:pPr>
        <w:pStyle w:val="BodyText"/>
      </w:pPr>
      <w:r>
        <w:t xml:space="preserve">Email:</w:t>
      </w:r>
      <w:r>
        <w:t xml:space="preserve"> </w:t>
      </w:r>
      <w:r>
        <w:t xml:space="preserve">compras@eventosibericas.es</w:t>
      </w:r>
    </w:p>
    <w:bookmarkEnd w:id="23"/>
    <w:bookmarkStart w:id="24" w:name="payment-method"/>
    <w:p>
      <w:pPr>
        <w:pStyle w:val="Heading3"/>
      </w:pPr>
      <w:r>
        <w:t xml:space="preserve">Payment Method</w:t>
      </w:r>
    </w:p>
    <w:p>
      <w:pPr>
        <w:pStyle w:val="FirstParagraph"/>
      </w:pPr>
      <w:r>
        <w:t xml:space="preserve">Method:</w:t>
      </w:r>
      <w:r>
        <w:t xml:space="preserve"> </w:t>
      </w:r>
      <w:r>
        <w:t xml:space="preserve">Bank Transfer (Transferencia Bancaria)</w:t>
      </w:r>
    </w:p>
    <w:p>
      <w:pPr>
        <w:pStyle w:val="BodyText"/>
      </w:pPr>
      <w:r>
        <w:t xml:space="preserve">IBAN:</w:t>
      </w:r>
      <w:r>
        <w:t xml:space="preserve"> </w:t>
      </w:r>
      <w:r>
        <w:t xml:space="preserve">ES91 2100 0418 4502 0005 1332</w:t>
      </w:r>
    </w:p>
    <w:p>
      <w:pPr>
        <w:pStyle w:val="BodyText"/>
      </w:pPr>
      <w:r>
        <w:t xml:space="preserve">BIC/SWIFT:</w:t>
      </w:r>
      <w:r>
        <w:t xml:space="preserve"> </w:t>
      </w:r>
      <w:r>
        <w:t xml:space="preserve">CADEESBBXXX</w:t>
      </w:r>
    </w:p>
    <w:p>
      <w:pPr>
        <w:pStyle w:val="BodyText"/>
      </w:pPr>
      <w:r>
        <w:t xml:space="preserve">Bank:</w:t>
      </w:r>
      <w:r>
        <w:t xml:space="preserve"> </w:t>
      </w:r>
      <w:r>
        <w:t xml:space="preserve">Banco Santander, Madrid</w:t>
      </w:r>
    </w:p>
    <w:p>
      <w:pPr>
        <w:pStyle w:val="BodyText"/>
      </w:pPr>
      <w:r>
        <w:t xml:space="preserve">Reference:</w:t>
      </w:r>
      <w:r>
        <w:t xml:space="preserve"> </w:t>
      </w:r>
      <w:r>
        <w:t xml:space="preserve">INV-2025-MAD-0047</w:t>
      </w:r>
    </w:p>
    <w:bookmarkEnd w:id="24"/>
    <w:bookmarkStart w:id="25" w:name="X82cf56a9d17839c15dcea6d7a9d46849e7709cc"/>
    <w:p>
      <w:pPr>
        <w:pStyle w:val="Heading2"/>
      </w:pPr>
      <w:r>
        <w:t xml:space="preserve">Description of Services Rendered by the Musician</w:t>
      </w:r>
    </w:p>
    <w:p>
      <w:pPr>
        <w:pStyle w:val="FirstParagraph"/>
      </w:pPr>
      <w:r>
        <w:t xml:space="preserve">The following Invoice covers professional musical services performed by the undersigned Musician,</w:t>
      </w:r>
      <w:r>
        <w:t xml:space="preserve"> </w:t>
      </w:r>
      <w:r>
        <w:t xml:space="preserve">Alejandro Vega Serrano, a registered self-employed professional (autónomo) operating in</w:t>
      </w:r>
      <w:r>
        <w:t xml:space="preserve"> </w:t>
      </w:r>
      <w:r>
        <w:t xml:space="preserve">Spain Madrid. All services were delivered in accordance with the contractual agreement dated</w:t>
      </w:r>
      <w:r>
        <w:t xml:space="preserve"> </w:t>
      </w:r>
      <w:r>
        <w:t xml:space="preserve">2 June 2025 and comply with the applicable Spanish tax regulations (Ley General Tributaria)</w:t>
      </w:r>
      <w:r>
        <w:t xml:space="preserve"> </w:t>
      </w:r>
      <w:r>
        <w:t xml:space="preserve">and the Reglamento de Facturación (Royal Decree 1619/2012).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Live performance by the Musician (solo piano and vocal set) at the corporate gala dinner hosted at Hotel Ritz, Madrid. Includes 90 minutes of live music, soundcheck, and on-stage coordination with the event production team.</w:t>
            </w:r>
          </w:p>
        </w:tc>
        <w:tc>
          <w:tcPr/>
          <w:p>
            <w:pPr>
              <w:pStyle w:val="Compact"/>
              <w:jc w:val="left"/>
            </w:pPr>
            <w:r>
              <w:t xml:space="preserve">08/06/2025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Original composition and arrangement of a bespoke musical piece (4-minute orchestral suite) commissioned for the client’s brand identity video. Includes three revision rounds and delivery of final WAV and MP3 masters.</w:t>
            </w:r>
          </w:p>
        </w:tc>
        <w:tc>
          <w:tcPr/>
          <w:p>
            <w:pPr>
              <w:pStyle w:val="Compact"/>
              <w:jc w:val="left"/>
            </w:pPr>
            <w:r>
              <w:t xml:space="preserve">01/06/2025 – 10/06/2025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Musician-led acoustic background set (45 minutes) for the product launch event at IFEMA Madrid, Feria de Madrid. Includes setup, performance, and teardown of personal instruments and portable PA system.</w:t>
            </w:r>
          </w:p>
        </w:tc>
        <w:tc>
          <w:tcPr/>
          <w:p>
            <w:pPr>
              <w:pStyle w:val="Compact"/>
              <w:jc w:val="left"/>
            </w:pPr>
            <w:r>
              <w:t xml:space="preserve">11/06/2025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4</w:t>
            </w:r>
          </w:p>
        </w:tc>
        <w:tc>
          <w:tcPr/>
          <w:p>
            <w:pPr>
              <w:pStyle w:val="Compact"/>
              <w:jc w:val="left"/>
            </w:pPr>
            <w:r>
              <w:t xml:space="preserve">Professional studio recording session (6 hours) at Estudio Sonido Madrid, Chamberí district. The Musician performed all piano and vocal parts for the client’s promotional jingle. Includes engineering time and two final mixes.</w:t>
            </w:r>
          </w:p>
        </w:tc>
        <w:tc>
          <w:tcPr/>
          <w:p>
            <w:pPr>
              <w:pStyle w:val="Compact"/>
              <w:jc w:val="left"/>
            </w:pPr>
            <w:r>
              <w:t xml:space="preserve">05/06/2025</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5</w:t>
            </w:r>
          </w:p>
        </w:tc>
        <w:tc>
          <w:tcPr/>
          <w:p>
            <w:pPr>
              <w:pStyle w:val="Compact"/>
              <w:jc w:val="left"/>
            </w:pPr>
            <w:r>
              <w:t xml:space="preserve">Travel and accommodation expenses incurred by the Musician for the performance in Toledo (day trip from Madrid). Includes round-trip AVE train ticket and one night at Hotel Palacio de Toledo.</w:t>
            </w:r>
          </w:p>
        </w:tc>
        <w:tc>
          <w:tcPr/>
          <w:p>
            <w:pPr>
              <w:pStyle w:val="Compact"/>
              <w:jc w:val="left"/>
            </w:pPr>
            <w:r>
              <w:t xml:space="preserve">08/06/2025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6</w:t>
            </w:r>
          </w:p>
        </w:tc>
        <w:tc>
          <w:tcPr/>
          <w:p>
            <w:pPr>
              <w:pStyle w:val="Compact"/>
              <w:jc w:val="left"/>
            </w:pPr>
            <w:r>
              <w:t xml:space="preserve">Licensing fee for the use of the original composition (Item 2) in the client’s marketing materials for a period of 12 months, valid throughout Spain and the European Union.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(Base Imponible)</w:t>
            </w:r>
          </w:p>
        </w:tc>
        <w:tc>
          <w:tcPr/>
          <w:p>
            <w:pPr>
              <w:pStyle w:val="Compact"/>
              <w:jc w:val="left"/>
            </w:pPr>
            <w:r>
              <w:t xml:space="preserve">€ 3,855.00</w:t>
            </w:r>
          </w:p>
        </w:tc>
      </w:tr>
      <w:tr>
        <w:tc>
          <w:tcPr/>
          <w:p>
            <w:pPr>
              <w:pStyle w:val="Compact"/>
              <w:jc w:val="left"/>
            </w:pPr>
            <w:r>
              <w:t xml:space="preserve">IVA — 21% (Spanish VAT)</w:t>
            </w:r>
          </w:p>
        </w:tc>
        <w:tc>
          <w:tcPr/>
          <w:p>
            <w:pPr>
              <w:pStyle w:val="Compact"/>
              <w:jc w:val="left"/>
            </w:pPr>
            <w:r>
              <w:t xml:space="preserve">€ 809.55</w:t>
            </w:r>
          </w:p>
        </w:tc>
      </w:tr>
      <w:tr>
        <w:tc>
          <w:tcPr/>
          <w:p>
            <w:pPr>
              <w:pStyle w:val="Compact"/>
              <w:jc w:val="left"/>
            </w:pPr>
            <w:r>
              <w:t xml:space="preserve">TOTAL DUE (Total Factura)</w:t>
            </w:r>
          </w:p>
        </w:tc>
        <w:tc>
          <w:tcPr/>
          <w:p>
            <w:pPr>
              <w:pStyle w:val="Compact"/>
              <w:jc w:val="left"/>
            </w:pPr>
            <w:r>
              <w:t xml:space="preserve">€ 4,664.55</w:t>
            </w:r>
          </w:p>
        </w:tc>
      </w:tr>
    </w:tbl>
    <w:bookmarkEnd w:id="25"/>
    <w:bookmarkStart w:id="26" w:name="terms-and-conditions"/>
    <w:p>
      <w:pPr>
        <w:pStyle w:val="Heading2"/>
      </w:pPr>
      <w:r>
        <w:t xml:space="preserve">Terms and Conditions</w:t>
      </w:r>
    </w:p>
    <w:p>
      <w:pPr>
        <w:pStyle w:val="FirstParagraph"/>
      </w:pPr>
      <w:r>
        <w:rPr>
          <w:bCs/>
          <w:b/>
        </w:rPr>
        <w:t xml:space="preserve">1. Payment Terms:</w:t>
      </w:r>
      <w:r>
        <w:t xml:space="preserve"> </w:t>
      </w:r>
      <w:r>
        <w:t xml:space="preserve">The total amount of this Invoice, € 4,664.55, is due within thirty (30) calendar days from the issue date, i.e., no later than 14 July 2025. Payment shall be made via bank transfer to the IBAN specified above. Please reference the Invoice number INV-2025-MAD-0047 in all correspondence and transfers.</w:t>
      </w:r>
    </w:p>
    <w:p>
      <w:pPr>
        <w:pStyle w:val="BodyText"/>
      </w:pPr>
      <w:r>
        <w:rPr>
          <w:bCs/>
          <w:b/>
        </w:rPr>
        <w:t xml:space="preserve">2. Late Payment:</w:t>
      </w:r>
      <w:r>
        <w:t xml:space="preserve"> </w:t>
      </w:r>
      <w:r>
        <w:t xml:space="preserve">In accordance with Article 20 of the Spanish Ley 3/2004 de lucha contra la morosidad en las operaciones comerciales, a late payment interest rate of 8% per annum above the European Central Bank main refinancing rate shall apply to any outstanding balance after the due date. The Musician reserves the right to suspend all ongoing and future services until the balance is settled in full.</w:t>
      </w:r>
    </w:p>
    <w:p>
      <w:pPr>
        <w:pStyle w:val="BodyText"/>
      </w:pPr>
      <w:r>
        <w:rPr>
          <w:bCs/>
          <w:b/>
        </w:rPr>
        <w:t xml:space="preserve">3. Tax Compliance:</w:t>
      </w:r>
      <w:r>
        <w:t xml:space="preserve"> </w:t>
      </w:r>
      <w:r>
        <w:t xml:space="preserve">This Invoice has been issued in compliance with the Spanish Reglamento de Facturación (Real Decreto 1619/2012) and the Ley 58/2003 General Tributaria. The Musician, Alejandro Vega Serrano, is registered as an autónomo (self-employed professional) with the Agencia Estatal de Administración Tributaria (AEAT) in Madrid, Spain. The NIF number 48.291.736-K is valid for all tax purposes within Spain Madrid and the broader Spanish territory.</w:t>
      </w:r>
    </w:p>
    <w:p>
      <w:pPr>
        <w:pStyle w:val="BodyText"/>
      </w:pPr>
      <w:r>
        <w:rPr>
          <w:bCs/>
          <w:b/>
        </w:rPr>
        <w:t xml:space="preserve">4. Intellectual Property:</w:t>
      </w:r>
      <w:r>
        <w:t xml:space="preserve"> </w:t>
      </w:r>
      <w:r>
        <w:t xml:space="preserve">All original compositions, arrangements, and recordings created by the Musician as part of this engagement remain the intellectual property of the Musician unless explicitly stated otherwise in the licensing clause (Item 6). The client is granted a non-exclusive, non-transferable license for the specific uses described in this Invoice.</w:t>
      </w:r>
    </w:p>
    <w:p>
      <w:pPr>
        <w:pStyle w:val="BodyText"/>
      </w:pPr>
      <w:r>
        <w:rPr>
          <w:bCs/>
          <w:b/>
        </w:rPr>
        <w:t xml:space="preserve">5. Cancellation and Rescheduling:</w:t>
      </w:r>
      <w:r>
        <w:t xml:space="preserve"> </w:t>
      </w:r>
      <w:r>
        <w:t xml:space="preserve">Any cancellation of a scheduled performance by the client must be communicated in writing at least seven (7) days prior to the event date. Cancellations within seven days will incur a 50% fee of the contracted performance amount. Rescheduling requests are subject to the Musician’s availability and must be confirmed in writing.</w:t>
      </w:r>
    </w:p>
    <w:p>
      <w:pPr>
        <w:pStyle w:val="BodyText"/>
      </w:pPr>
      <w:r>
        <w:rPr>
          <w:bCs/>
          <w:b/>
        </w:rPr>
        <w:t xml:space="preserve">6. Governing Law and Jurisdiction:</w:t>
      </w:r>
      <w:r>
        <w:t xml:space="preserve"> </w:t>
      </w:r>
      <w:r>
        <w:t xml:space="preserve">This Invoice and all associated services are governed by the laws of Spain. Any disputes arising from this Invoice shall be subject to the exclusive jurisdiction of the courts of Madrid, Spain. Both parties agree to attempt good-faith mediation before initiating any legal proceedings.</w:t>
      </w:r>
    </w:p>
    <w:p>
      <w:pPr>
        <w:pStyle w:val="BodyText"/>
      </w:pPr>
      <w:r>
        <w:rPr>
          <w:bCs/>
          <w:b/>
        </w:rPr>
        <w:t xml:space="preserve">7. Validity of Invoice:</w:t>
      </w:r>
      <w:r>
        <w:t xml:space="preserve"> </w:t>
      </w:r>
      <w:r>
        <w:t xml:space="preserve">This Invoice is valid for a period of five (5) years from the date of issue, in accordance with Spanish tax record-keeping requirements. The Musician shall retain a duplicate copy in the official electronic registry maintained by the AEAT.</w:t>
      </w:r>
    </w:p>
    <w:bookmarkEnd w:id="26"/>
    <w:bookmarkStart w:id="27" w:name="notes"/>
    <w:p>
      <w:pPr>
        <w:pStyle w:val="Heading2"/>
      </w:pPr>
      <w:r>
        <w:t xml:space="preserve">Notes</w:t>
      </w:r>
    </w:p>
    <w:p>
      <w:pPr>
        <w:pStyle w:val="FirstParagraph"/>
      </w:pPr>
      <w:r>
        <w:t xml:space="preserve">Thank you for engaging the services of this Musician for your events in Spain Madrid. It has been a privilege to contribute to the musical atmosphere of your corporate gatherings and brand productions. Should you require any clarification regarding the line items, tax calculations, or service descriptions on this Invoice, please do not hesitate to contact the Musician directly at a.vega@musicianmadrid.es or by phone at +34 612 345 678. All communications regarding this Invoice should reference the Invoice number INV-2025-MAD-0047.</w:t>
      </w:r>
    </w:p>
    <w:p>
      <w:pPr>
        <w:pStyle w:val="BodyText"/>
      </w:pPr>
      <w:r>
        <w:t xml:space="preserve">This Invoice is issued electronically and is valid without a physical signature in accordance with the Spanish Ley 59/2003 de firma electrónica. A digital copy has been transmitted to the client’s registered email address on the issue date.</w:t>
      </w:r>
    </w:p>
    <w:p>
      <w:pPr>
        <w:pStyle w:val="BodyText"/>
      </w:pPr>
      <w:r>
        <w:rPr>
          <w:bCs/>
          <w:b/>
        </w:rPr>
        <w:t xml:space="preserve">Alejandro Vega Serrano</w:t>
      </w:r>
      <w:r>
        <w:t xml:space="preserve"> </w:t>
      </w:r>
      <w:r>
        <w:t xml:space="preserve">— Professional Musician &amp; Composer</w:t>
      </w:r>
    </w:p>
    <w:p>
      <w:pPr>
        <w:pStyle w:val="BodyText"/>
      </w:pPr>
      <w:r>
        <w:t xml:space="preserve">Calle de Atocha 217, 3ºB — 28012 Madrid, Spain — NIF: 48.291.736-K</w:t>
      </w:r>
    </w:p>
    <w:p>
      <w:pPr>
        <w:pStyle w:val="BodyText"/>
      </w:pPr>
      <w:r>
        <w:t xml:space="preserve">Invoice INV-2025-MAD-0047 — Issued in Madrid, Spain — 14 June 2025</w:t>
      </w:r>
    </w:p>
    <w:p>
      <w:pPr>
        <w:pStyle w:val="BodyText"/>
      </w:pPr>
      <w:r>
        <w:t xml:space="preserve">This document constitutes a legally binding Invoice under Spanish law. © 2025 Alejandro Vega Serrano.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Spain Madrid</dc:title>
  <dc:creator/>
  <dc:language>en</dc:language>
  <cp:keywords/>
  <dcterms:created xsi:type="dcterms:W3CDTF">2026-10-10T06:26:35Z</dcterms:created>
  <dcterms:modified xsi:type="dcterms:W3CDTF">2026-10-10T06:26:35Z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