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lyon-care-nursing-services"/>
    <w:p>
      <w:pPr>
        <w:pStyle w:val="Heading1"/>
      </w:pPr>
      <w:r>
        <w:t xml:space="preserve">Lyon Care Nursing Services</w:t>
      </w:r>
    </w:p>
    <w:p>
      <w:pPr>
        <w:pStyle w:val="FirstParagraph"/>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billing@lyoncarenursing.fr</w:t>
      </w:r>
    </w:p>
    <w:p>
      <w:pPr>
        <w:pStyle w:val="BodyText"/>
      </w:pPr>
      <w:r>
        <w:t xml:space="preserve">SIRET: 123 456 789 00012</w:t>
      </w:r>
    </w:p>
    <w:p>
      <w:pPr>
        <w:pStyle w:val="BodyText"/>
      </w:pPr>
      <w:r>
        <w:t xml:space="preserve">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INV-LY-2023-0892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20, 2023</w:t>
      </w:r>
    </w:p>
    <w:bookmarkEnd w:id="21"/>
    <w:bookmarkStart w:id="22" w:name="bill-to"/>
    <w:p>
      <w:pPr>
        <w:pStyle w:val="Heading3"/>
      </w:pPr>
      <w:r>
        <w:t xml:space="preserve">Bill To</w:t>
      </w:r>
    </w:p>
    <w:p>
      <w:pPr>
        <w:pStyle w:val="FirstParagraph"/>
      </w:pPr>
      <w:r>
        <w:rPr>
          <w:bCs/>
          <w:b/>
        </w:rPr>
        <w:t xml:space="preserve">M. Jean-Pierre Dubois</w:t>
      </w:r>
    </w:p>
    <w:p>
      <w:pPr>
        <w:pStyle w:val="BodyText"/>
      </w:pPr>
      <w:r>
        <w:t xml:space="preserve">45 Avenue Jean Jaurès</w:t>
      </w:r>
    </w:p>
    <w:p>
      <w:pPr>
        <w:pStyle w:val="BodyText"/>
      </w:pPr>
      <w:r>
        <w:t xml:space="preserve">69007 Lyon, France</w:t>
      </w:r>
    </w:p>
    <w:p>
      <w:pPr>
        <w:pStyle w:val="BodyText"/>
      </w:pPr>
      <w:r>
        <w:t xml:space="preserve">France</w:t>
      </w:r>
    </w:p>
    <w:bookmarkEnd w:id="22"/>
    <w:bookmarkStart w:id="23" w:name="patient-service-location"/>
    <w:p>
      <w:pPr>
        <w:pStyle w:val="Heading3"/>
      </w:pPr>
      <w:r>
        <w:t xml:space="preserve">Patient / Service Location</w:t>
      </w:r>
    </w:p>
    <w:p>
      <w:pPr>
        <w:pStyle w:val="FirstParagraph"/>
      </w:pPr>
      <w:r>
        <w:rPr>
          <w:bCs/>
          <w:b/>
        </w:rPr>
        <w:t xml:space="preserve">Mme. Sophie Martin</w:t>
      </w:r>
    </w:p>
    <w:p>
      <w:pPr>
        <w:pStyle w:val="BodyText"/>
      </w:pPr>
      <w:r>
        <w:t xml:space="preserve">Residence Les Cèdres, Apt 4B</w:t>
      </w:r>
    </w:p>
    <w:p>
      <w:pPr>
        <w:pStyle w:val="BodyText"/>
      </w:pPr>
      <w:r>
        <w:t xml:space="preserve">18 Rue Garibaldi</w:t>
      </w:r>
    </w:p>
    <w:p>
      <w:pPr>
        <w:pStyle w:val="BodyText"/>
      </w:pPr>
      <w:r>
        <w:t xml:space="preserve">69006 Lyon, France</w:t>
      </w:r>
    </w:p>
    <w:p>
      <w:pPr>
        <w:pStyle w:val="BodyText"/>
      </w:pPr>
      <w:r>
        <w:t xml:space="preserve">Insurance Ref: CMU-C-882910</w:t>
      </w:r>
    </w:p>
    <w:bookmarkEnd w:id="23"/>
    <w:bookmarkStart w:id="24" w:name="Xec646114feee7528f64dffa56b274a5baf44ecc"/>
    <w:p>
      <w:pPr>
        <w:pStyle w:val="Heading4"/>
      </w:pPr>
      <w:r>
        <w:t xml:space="preserve">Service Overview and Regulatory Compliance</w:t>
      </w:r>
    </w:p>
    <w:p>
      <w:pPr>
        <w:pStyle w:val="FirstParagraph"/>
      </w:pPr>
      <w:r>
        <w:t xml:space="preserve">This invoice represents the professional fees for specialized nursing care provided within the metropolitan area of Lyon, France. The services rendered adhere strictly to the French Public Health Code (Code de la Santé Publique) and the ethical guidelines established by the National Council of Nurses (Conseil National de l'Ordre des Infirmiers).</w:t>
      </w:r>
    </w:p>
    <w:p>
      <w:pPr>
        <w:pStyle w:val="BodyText"/>
      </w:pPr>
      <w:r>
        <w:t xml:space="preserve">The nursing interventions detailed below were conducted by a licensed Registered Nurse (Infirmier Diplômé d'État - IDE) authorized to practice in the Auvergne-Rhône-Alpes region. All procedures, including wound care management, medication administration, and vital sign monitoring, were performed in accordance with the prescribed medical orders issued by the attending physician in Lyon. This documentation serves as an official record for reimbursement purposes by the French National Health Insurance (Assurance Maladie) and any applicable complementary private insurance providers.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Home Visit - Comprehensive Assessment</w:t>
            </w:r>
            <w:r>
              <w:br/>
            </w:r>
            <w:r>
              <w:t xml:space="preserve">Initial evaluation of patient condition at residence in Lyon 6th arrondissement. Included vital signs monitoring, pain assessment, and review of medication adherence.</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rPr>
                <w:bCs/>
                <w:b/>
              </w:rPr>
              <w:t xml:space="preserve">Wound Care Management</w:t>
            </w:r>
            <w:r>
              <w:br/>
            </w:r>
            <w:r>
              <w:t xml:space="preserve">Sterile dressing change for post-operative incision. Application of hydrocolloid dressing and assessment of healing progress. Compliance with Lyon hospital hygiene protocols.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38.50</w:t>
            </w:r>
          </w:p>
        </w:tc>
        <w:tc>
          <w:tcPr/>
          <w:p>
            <w:pPr>
              <w:pStyle w:val="Compact"/>
              <w:jc w:val="left"/>
            </w:pPr>
            <w:r>
              <w:t xml:space="preserve">38.50</w:t>
            </w:r>
          </w:p>
        </w:tc>
      </w:tr>
      <w:tr>
        <w:tc>
          <w:tcPr/>
          <w:p>
            <w:pPr>
              <w:pStyle w:val="Compact"/>
              <w:jc w:val="left"/>
            </w:pPr>
            <w:r>
              <w:t xml:space="preserve">3</w:t>
            </w:r>
          </w:p>
        </w:tc>
        <w:tc>
          <w:tcPr/>
          <w:p>
            <w:pPr>
              <w:pStyle w:val="Compact"/>
              <w:jc w:val="left"/>
            </w:pPr>
            <w:r>
              <w:rPr>
                <w:bCs/>
                <w:b/>
              </w:rPr>
              <w:t xml:space="preserve">Medication Administration &amp; Education</w:t>
            </w:r>
            <w:r>
              <w:br/>
            </w:r>
            <w:r>
              <w:t xml:space="preserve">Subcutaneous injection of anticoagulant as prescribed. Patient education on self-injection techniques and side effect monitoring.</w:t>
            </w:r>
          </w:p>
        </w:tc>
        <w:tc>
          <w:tcPr/>
          <w:p>
            <w:pPr>
              <w:pStyle w:val="Compact"/>
              <w:jc w:val="left"/>
            </w:pPr>
            <w:r>
              <w:t xml:space="preserve">Oct 08</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4</w:t>
            </w:r>
          </w:p>
        </w:tc>
        <w:tc>
          <w:tcPr/>
          <w:p>
            <w:pPr>
              <w:pStyle w:val="Compact"/>
              <w:jc w:val="left"/>
            </w:pPr>
            <w:r>
              <w:rPr>
                <w:bCs/>
                <w:b/>
              </w:rPr>
              <w:t xml:space="preserve">IV Therapy Setup and Monitoring</w:t>
            </w:r>
            <w:r>
              <w:br/>
            </w:r>
            <w:r>
              <w:t xml:space="preserve">Peripheral venous access establishment for antibiotic therapy. Monitoring for phlebitis and infiltration. Documentation of fluid intake/output.</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rPr>
                <w:bCs/>
                <w:b/>
              </w:rPr>
              <w:t xml:space="preserve">Chronic Disease Management Consultation</w:t>
            </w:r>
            <w:r>
              <w:br/>
            </w:r>
            <w:r>
              <w:t xml:space="preserve">Follow-up visit for diabetes management. Blood glucose testing, dietary counseling, and coordination with the Lyon-based endocrinologist.</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6</w:t>
            </w:r>
          </w:p>
        </w:tc>
        <w:tc>
          <w:tcPr/>
          <w:p>
            <w:pPr>
              <w:pStyle w:val="Compact"/>
              <w:jc w:val="left"/>
            </w:pPr>
            <w:r>
              <w:rPr>
                <w:bCs/>
                <w:b/>
              </w:rPr>
              <w:t xml:space="preserve">Emergency Home Visit</w:t>
            </w:r>
            <w:r>
              <w:br/>
            </w:r>
            <w:r>
              <w:t xml:space="preserve">Urgent response to patient distress call. Assessment of respiratory status, administration of bronchodilators, and decision on hospitalization necessity.</w:t>
            </w:r>
          </w:p>
        </w:tc>
        <w:tc>
          <w:tcPr/>
          <w:p>
            <w:pPr>
              <w:pStyle w:val="Compact"/>
              <w:jc w:val="left"/>
            </w:pPr>
            <w:r>
              <w:t xml:space="preserve">Oct 18</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rPr>
                <w:bCs/>
                <w:b/>
              </w:rPr>
              <w:t xml:space="preserve">Medical Supplies (Non-Reimbursable)</w:t>
            </w:r>
            <w:r>
              <w:br/>
            </w:r>
            <w:r>
              <w:t xml:space="preserve">Provision of sterile gauze, adhesive bandages, and alcohol swabs used during the nursing interventions in Lyon.</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22.50</w:t>
            </w:r>
          </w:p>
        </w:tc>
        <w:tc>
          <w:tcPr/>
          <w:p>
            <w:pPr>
              <w:pStyle w:val="Compact"/>
              <w:jc w:val="left"/>
            </w:pPr>
            <w:r>
              <w:t xml:space="preserve">22.50</w:t>
            </w:r>
          </w:p>
        </w:tc>
      </w:tr>
    </w:tbl>
    <w:p>
      <w:pPr>
        <w:pStyle w:val="BodyText"/>
      </w:pPr>
      <w:r>
        <w:t xml:space="preserve">Subtotal:</w:t>
      </w:r>
      <w:r>
        <w:t xml:space="preserve"> </w:t>
      </w:r>
      <w:r>
        <w:t xml:space="preserve">298.00 €</w:t>
      </w:r>
    </w:p>
    <w:p>
      <w:pPr>
        <w:pStyle w:val="BodyText"/>
      </w:pPr>
      <w:r>
        <w:t xml:space="preserve">VAT (TVA) 20%:</w:t>
      </w:r>
      <w:r>
        <w:t xml:space="preserve"> </w:t>
      </w:r>
      <w:r>
        <w:t xml:space="preserve">59.60 €</w:t>
      </w:r>
    </w:p>
    <w:p>
      <w:pPr>
        <w:pStyle w:val="BodyText"/>
      </w:pPr>
      <w:r>
        <w:t xml:space="preserve">Insurance Deductible (Ticket Modérateur):</w:t>
      </w:r>
      <w:r>
        <w:t xml:space="preserve"> </w:t>
      </w:r>
      <w:r>
        <w:t xml:space="preserve">-15.00 €</w:t>
      </w:r>
    </w:p>
    <w:p>
      <w:pPr>
        <w:pStyle w:val="BodyText"/>
      </w:pPr>
      <w:r>
        <w:t xml:space="preserve">Amount Due:</w:t>
      </w:r>
      <w:r>
        <w:t xml:space="preserve"> </w:t>
      </w:r>
      <w:r>
        <w:t xml:space="preserve">342.60 €</w:t>
      </w:r>
    </w:p>
    <w:bookmarkStart w:id="25" w:name="payment-instructions-and-legal-notice"/>
    <w:p>
      <w:pPr>
        <w:pStyle w:val="Heading4"/>
      </w:pPr>
      <w:r>
        <w:t xml:space="preserve">Payment Instructions and Legal Notice</w:t>
      </w:r>
    </w:p>
    <w:p>
      <w:pPr>
        <w:pStyle w:val="FirstParagraph"/>
      </w:pPr>
      <w:r>
        <w:rPr>
          <w:bCs/>
          <w:b/>
        </w:rPr>
        <w:t xml:space="preserve">Payment Method:</w:t>
      </w:r>
      <w:r>
        <w:t xml:space="preserve"> </w:t>
      </w:r>
      <w:r>
        <w:t xml:space="preserve">Please remit payment via bank transfer (Virement Bancaire) or check payable to "Lyon Care Nursing Services".</w:t>
      </w:r>
    </w:p>
    <w:p>
      <w:pPr>
        <w:pStyle w:val="BodyText"/>
      </w:pPr>
      <w:r>
        <w:rPr>
          <w:bCs/>
          <w:b/>
        </w:rPr>
        <w:t xml:space="preserve">Bank Details:</w:t>
      </w:r>
      <w:r>
        <w:br/>
      </w:r>
      <w:r>
        <w:t xml:space="preserve">Bank: Crédit Lyonnais</w:t>
      </w:r>
      <w:r>
        <w:br/>
      </w:r>
      <w:r>
        <w:t xml:space="preserve">IBAN: FR76 3000 4000 0100 0000 0000 000</w:t>
      </w:r>
      <w:r>
        <w:br/>
      </w:r>
      <w:r>
        <w:t xml:space="preserve">BIC: CRLYFRPP</w:t>
      </w:r>
      <w:r>
        <w:br/>
      </w:r>
      <w:r>
        <w:t xml:space="preserve">Reference: INV-LY-2023-0892</w:t>
      </w:r>
    </w:p>
    <w:p>
      <w:pPr>
        <w:pStyle w:val="BodyText"/>
      </w:pPr>
      <w:r>
        <w:rPr>
          <w:bCs/>
          <w:b/>
        </w:rPr>
        <w:t xml:space="preserve">Legal Notice:</w:t>
      </w:r>
      <w:r>
        <w:t xml:space="preserve"> </w:t>
      </w:r>
      <w:r>
        <w:t xml:space="preserve">This invoice is issued in accordance with French tax regulations. Late payments may incur interest charges as per the French Commercial Code. Please retain this document for your personal records and for submission to your health insurance provider (Mutuelle) for potential reimbursement of the remaining balance. The nurse providing these services is fully insured and registered with the Lyon Regional Council of Nurses.</w:t>
      </w:r>
    </w:p>
    <w:bookmarkEnd w:id="25"/>
    <w:p>
      <w:pPr>
        <w:pStyle w:val="BodyText"/>
      </w:pPr>
      <w:r>
        <w:rPr>
          <w:bCs/>
          <w:b/>
        </w:rPr>
        <w:t xml:space="preserve">Authorized Signature</w:t>
      </w:r>
    </w:p>
    <w:p>
      <w:pPr>
        <w:pStyle w:val="BodyText"/>
      </w:pPr>
      <w:r>
        <w:t xml:space="preserve">M. Antoine Moreau, IDE</w:t>
      </w:r>
    </w:p>
    <w:p>
      <w:pPr>
        <w:pStyle w:val="BodyText"/>
      </w:pPr>
      <w:r>
        <w:t xml:space="preserve">Head Nurse, Lyon Care</w:t>
      </w:r>
    </w:p>
    <w:p>
      <w:pPr>
        <w:pStyle w:val="BodyText"/>
      </w:pPr>
      <w:r>
        <w:rPr>
          <w:bCs/>
          <w:b/>
        </w:rPr>
        <w:t xml:space="preserve">Client Acknowledgement</w:t>
      </w:r>
    </w:p>
    <w:p>
      <w:pPr>
        <w:pStyle w:val="BodyText"/>
      </w:pPr>
      <w:r>
        <w:t xml:space="preserve">Signature of Patient/Guardian</w:t>
      </w:r>
    </w:p>
    <w:p>
      <w:pPr>
        <w:pStyle w:val="BodyText"/>
      </w:pPr>
      <w:r>
        <w:t xml:space="preserve">Lyon Care Nursing Services | 12 Rue de la République, 69002 Lyon, France</w:t>
      </w:r>
      <w:r>
        <w:br/>
      </w:r>
      <w:r>
        <w:t xml:space="preserve">Registered in the Trade and Companies Register of Lyon under number 123 456 789</w:t>
      </w:r>
      <w:r>
        <w:br/>
      </w:r>
      <w:r>
        <w:t xml:space="preserve">This document is a valid invoice for professional nursing services rendered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Lyon, France</dc:title>
  <dc:creator/>
  <dc:language>en</dc:language>
  <cp:keywords/>
  <dcterms:created xsi:type="dcterms:W3CDTF">2026-10-10T04:05:56Z</dcterms:created>
  <dcterms:modified xsi:type="dcterms:W3CDTF">2026-10-10T04:05:56Z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