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delhi-care-nursing-services"/>
    <w:p>
      <w:pPr>
        <w:pStyle w:val="Heading1"/>
      </w:pPr>
      <w:r>
        <w:t xml:space="preserve">Delhi Care Nursing Services</w:t>
      </w:r>
    </w:p>
    <w:p>
      <w:pPr>
        <w:pStyle w:val="FirstParagraph"/>
      </w:pPr>
      <w:r>
        <w:t xml:space="preserve">Registered Office: 42, Connaught Place, New Delhi, India - 110001</w:t>
      </w:r>
    </w:p>
    <w:p>
      <w:pPr>
        <w:pStyle w:val="BodyText"/>
      </w:pPr>
      <w:r>
        <w:t xml:space="preserve">Phone: +91-11-2345-6789 | Email: billing@delhicarenursing.in</w:t>
      </w:r>
    </w:p>
    <w:p>
      <w:pPr>
        <w:pStyle w:val="BodyText"/>
      </w:pPr>
      <w:r>
        <w:t xml:space="preserve">GSTIN: 07AABCD1234E1Z5 | PAN: AABCD1234E</w:t>
      </w:r>
    </w:p>
    <w:p>
      <w:pPr>
        <w:pStyle w:val="BodyText"/>
      </w:pPr>
      <w:r>
        <w:t xml:space="preserve">License No: DL/NURSE/2023/12345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DCN/INV/2024/0892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1 - October 15,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Rajesh Kumar Sharma</w:t>
      </w:r>
    </w:p>
    <w:p>
      <w:pPr>
        <w:pStyle w:val="BodyText"/>
      </w:pPr>
      <w:r>
        <w:t xml:space="preserve">Flat No. 304, Green Park Apartments</w:t>
      </w:r>
    </w:p>
    <w:p>
      <w:pPr>
        <w:pStyle w:val="BodyText"/>
      </w:pPr>
      <w:r>
        <w:t xml:space="preserve">Sector 18, Noida Extension, New Delhi, India - 110016</w:t>
      </w:r>
    </w:p>
    <w:p>
      <w:pPr>
        <w:pStyle w:val="BodyText"/>
      </w:pPr>
      <w:r>
        <w:t xml:space="preserve">Phone: +91-98765-43210</w:t>
      </w:r>
    </w:p>
    <w:p>
      <w:pPr>
        <w:pStyle w:val="BodyText"/>
      </w:pPr>
      <w:r>
        <w:t xml:space="preserve">Email: rajesh.sharma@email.com</w:t>
      </w:r>
    </w:p>
    <w:p>
      <w:pPr>
        <w:pStyle w:val="BodyText"/>
      </w:pPr>
      <w:r>
        <w:t xml:space="preserve">GSTIN: 07EFGHI5678J1Z9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Mrs. Sunita Sharma</w:t>
      </w:r>
    </w:p>
    <w:p>
      <w:pPr>
        <w:pStyle w:val="BodyText"/>
      </w:pPr>
      <w:r>
        <w:rPr>
          <w:bCs/>
          <w:b/>
        </w:rPr>
        <w:t xml:space="preserve">Assigned Nurse:</w:t>
      </w:r>
      <w:r>
        <w:t xml:space="preserve"> </w:t>
      </w:r>
      <w:r>
        <w:t xml:space="preserve">Ms. Priya Verma (RN, B.Sc. Nursing)</w:t>
      </w:r>
    </w:p>
    <w:p>
      <w:pPr>
        <w:pStyle w:val="BodyText"/>
      </w:pPr>
      <w:r>
        <w:rPr>
          <w:bCs/>
          <w:b/>
        </w:rPr>
        <w:t xml:space="preserve">Nurse Registration No:</w:t>
      </w:r>
      <w:r>
        <w:t xml:space="preserve"> </w:t>
      </w:r>
      <w:r>
        <w:t xml:space="preserve">DLN/2019/45678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Post-Operative Home Nursing Care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Patient Residence, New Delhi, India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Nursing Consultation and Care Plan Development for post-operative recovery in New Delhi residence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Daily Vital Signs Monitoring (Blood Pressure, Pulse, Temperature, Respiration) - 15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Wound Care and Dressing Change Services by Registered Nurse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Medication Administration and Management (Oral and Injectable)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Mobility Assistance and Physical Rehabilitation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Response and On-Call Nursing Support (24/7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Education and Caregiver Training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Charges within New Delhi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Supplies and Consumables (Dressings, Gloves, Antiseptics)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Progress Report and Discharge Summary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₹59,000.00</w:t>
      </w:r>
    </w:p>
    <w:p>
      <w:pPr>
        <w:pStyle w:val="BodyText"/>
      </w:pPr>
      <w:r>
        <w:t xml:space="preserve">GST @ 18% (As per Indian Tax Regulations):</w:t>
      </w:r>
      <w:r>
        <w:t xml:space="preserve"> </w:t>
      </w:r>
      <w:r>
        <w:t xml:space="preserve">₹10,620.00</w:t>
      </w:r>
    </w:p>
    <w:p>
      <w:pPr>
        <w:pStyle w:val="BodyText"/>
      </w:pPr>
      <w:r>
        <w:t xml:space="preserve">Professional Service Fee:</w:t>
      </w:r>
      <w:r>
        <w:t xml:space="preserve"> </w:t>
      </w:r>
      <w:r>
        <w:t xml:space="preserve">₹2,000.00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₹71,620.00</w:t>
      </w:r>
    </w:p>
    <w:p>
      <w:pPr>
        <w:pStyle w:val="BodyText"/>
      </w:pPr>
      <w:r>
        <w:t xml:space="preserve">Amount in Words: Seventy-One Thousand Six Hundred Twenty Indian Rupees Only</w:t>
      </w:r>
    </w:p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payment within 15 days from the invoice date to avoid late fees.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Connaught Place, New Delhi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Delhi Care Nursing Services Pvt.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30587654321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p>
      <w:pPr>
        <w:pStyle w:val="BodyText"/>
      </w:pPr>
      <w:r>
        <w:rPr>
          <w:bCs/>
          <w:b/>
        </w:rPr>
        <w:t xml:space="preserve">UPI ID:</w:t>
      </w:r>
      <w:r>
        <w:t xml:space="preserve"> </w:t>
      </w:r>
      <w:r>
        <w:t xml:space="preserve">delhicarenursing@upi</w:t>
      </w:r>
    </w:p>
    <w:p>
      <w:pPr>
        <w:pStyle w:val="BodyText"/>
      </w:pPr>
      <w:r>
        <w:rPr>
          <w:bCs/>
          <w:b/>
        </w:rPr>
        <w:t xml:space="preserve">Cheque Payable To:</w:t>
      </w:r>
      <w:r>
        <w:t xml:space="preserve"> </w:t>
      </w:r>
      <w:r>
        <w:t xml:space="preserve">Delhi Care Nursing Services Pvt. Ltd.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This invoice is issued in accordance with the Goods and Services Tax (GST) Act, 2017, applicable in India.</w:t>
      </w:r>
    </w:p>
    <w:p>
      <w:pPr>
        <w:pStyle w:val="BodyText"/>
      </w:pPr>
      <w:r>
        <w:t xml:space="preserve">2. All nursing services provided are performed by registered and licensed nurses as per the Indian Nursing Council regulations.</w:t>
      </w:r>
    </w:p>
    <w:p>
      <w:pPr>
        <w:pStyle w:val="BodyText"/>
      </w:pPr>
      <w:r>
        <w:t xml:space="preserve">3. Payment is due within 15 days. A late fee of 2% per month will be applied to overdue balances.</w:t>
      </w:r>
    </w:p>
    <w:p>
      <w:pPr>
        <w:pStyle w:val="BodyText"/>
      </w:pPr>
      <w:r>
        <w:t xml:space="preserve">4. Services are rendered at the patient's residence in New Delhi, India. Additional travel charges may apply for locations outside the metropolitan area.</w:t>
      </w:r>
    </w:p>
    <w:p>
      <w:pPr>
        <w:pStyle w:val="BodyText"/>
      </w:pPr>
      <w:r>
        <w:t xml:space="preserve">5. Any disputes regarding this invoice must be raised within 7 days of receipt. Legal jurisdiction is New Delhi, India.</w:t>
      </w:r>
    </w:p>
    <w:p>
      <w:pPr>
        <w:pStyle w:val="BodyText"/>
      </w:pPr>
      <w:r>
        <w:t xml:space="preserve">6. This invoice serves as proof of professional nursing services rendered and may be used for insurance claims and tax purposes.</w:t>
      </w:r>
    </w:p>
    <w:p>
      <w:pPr>
        <w:pStyle w:val="BodyText"/>
      </w:pPr>
      <w:r>
        <w:t xml:space="preserve">7. All medical information shared during nursing care is confidential and protected under Indian privacy laws.</w:t>
      </w:r>
    </w:p>
    <w:p>
      <w:pPr>
        <w:pStyle w:val="BodyText"/>
      </w:pPr>
      <w:r>
        <w:t xml:space="preserve">8. The assigned nurse, Ms. Priya Verma, is fully insured and certified to provide home healthcare services in India.</w:t>
      </w:r>
    </w:p>
    <w:bookmarkEnd w:id="25"/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Delhi Care Nursing Services</w:t>
      </w:r>
    </w:p>
    <w:p>
      <w:pPr>
        <w:pStyle w:val="BodyText"/>
      </w:pPr>
      <w:r>
        <w:t xml:space="preserve">New Delhi, India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Client Signature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choosing Delhi Care Nursing Services for your healthcare needs in India New Delhi.</w:t>
      </w:r>
    </w:p>
    <w:p>
      <w:pPr>
        <w:pStyle w:val="BodyText"/>
      </w:pPr>
      <w:r>
        <w:t xml:space="preserve">This is a computer-generated invoice and does not require a physical signature. For verification, contact us at +91-11-2345-6789.</w:t>
      </w:r>
    </w:p>
    <w:p>
      <w:pPr>
        <w:pStyle w:val="BodyText"/>
      </w:pPr>
      <w:r>
        <w:t xml:space="preserve">© 2024 Delhi Care Nursing Services Pvt. Ltd. All Rights Reserved. Registered in New Delhi, India.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India New Delhi</dc:title>
  <dc:creator/>
  <dc:language>en</dc:language>
  <cp:keywords/>
  <dcterms:created xsi:type="dcterms:W3CDTF">2026-10-10T03:46:54Z</dcterms:created>
  <dcterms:modified xsi:type="dcterms:W3CDTF">2026-10-10T03:46:54Z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