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Tokyo,</w:t>
      </w:r>
      <w:r>
        <w:t xml:space="preserve"> </w:t>
      </w:r>
      <w:r>
        <w:t xml:space="preserve">Japan</w:t>
      </w:r>
    </w:p>
    <w:bookmarkStart w:id="20" w:name="tokyo-elite-nursing-services"/>
    <w:p>
      <w:pPr>
        <w:pStyle w:val="Heading1"/>
      </w:pPr>
      <w:r>
        <w:t xml:space="preserve">Tokyo Elite Nursing Services</w:t>
      </w:r>
    </w:p>
    <w:p>
      <w:pPr>
        <w:pStyle w:val="FirstParagraph"/>
      </w:pPr>
      <w:r>
        <w:t xml:space="preserve">Chiyoda-ku, Tokyo, Japan</w:t>
      </w:r>
    </w:p>
    <w:p>
      <w:pPr>
        <w:pStyle w:val="BodyText"/>
      </w:pPr>
      <w:r>
        <w:t xml:space="preserve">Phone: +81-3-1234-5678</w:t>
      </w:r>
    </w:p>
    <w:p>
      <w:pPr>
        <w:pStyle w:val="BodyText"/>
      </w:pPr>
      <w:r>
        <w:t xml:space="preserve">Email: billing@tokyoelitenursing.jp</w:t>
      </w:r>
    </w:p>
    <w:p>
      <w:pPr>
        <w:pStyle w:val="BodyText"/>
      </w:pPr>
      <w:r>
        <w:t xml:space="preserve">Corporate Number: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INV-TKY-2023-0045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Shinjuku General Hospital</w:t>
      </w:r>
    </w:p>
    <w:p>
      <w:pPr>
        <w:pStyle w:val="BodyText"/>
      </w:pPr>
      <w:r>
        <w:t xml:space="preserve">Attn: Finance Department</w:t>
      </w:r>
    </w:p>
    <w:p>
      <w:pPr>
        <w:pStyle w:val="BodyText"/>
      </w:pPr>
      <w:r>
        <w:t xml:space="preserve">3-38-1 Shinjuku, Shinjuku-ku</w:t>
      </w:r>
    </w:p>
    <w:p>
      <w:pPr>
        <w:pStyle w:val="BodyText"/>
      </w:pPr>
      <w:r>
        <w:t xml:space="preserve">Tokyo, 160-0022, Japan</w:t>
      </w:r>
    </w:p>
    <w:p>
      <w:pPr>
        <w:pStyle w:val="BodyText"/>
      </w:pPr>
      <w:r>
        <w:t xml:space="preserve">Phone: +81-3-9876-5432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Geriatric Care - Nurse Aiko Tanaka</w:t>
            </w:r>
            <w:r>
              <w:br/>
            </w:r>
            <w:r>
              <w:t xml:space="preserve">Provision of comprehensive nursing care for elderly patients in the Tokyo metropolitan area. Services included vital sign monitoring, medication administration, and mobility assistance in accordance with Japanese nursing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Recovery Support - Nurse Kenji Sato</w:t>
            </w:r>
            <w:r>
              <w:br/>
            </w:r>
            <w:r>
              <w:t xml:space="preserve">Dedicated nursing support for post-surgical patients recovering in Tokyo facilities. Included wound care, pain management, and patient education on recovery protocols specific to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Nursing Consultation - Nurse Yumi Nakamura</w:t>
            </w:r>
            <w:r>
              <w:br/>
            </w:r>
            <w:r>
              <w:t xml:space="preserve">Specialized pediatric nursing services provided in Tokyo clinics. Included developmental assessments, immunization support, and parental guidance on child health maintenance.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Training - Team Lead Nurse Hiroshi Yamada</w:t>
            </w:r>
            <w:r>
              <w:br/>
            </w:r>
            <w:r>
              <w:t xml:space="preserve">Conducted emergency response training sessions for hospital staff in Tokyo. Covered CPR, AED usage, and crisis management protocols aligned with Japanese healthcare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Healthcare Visits - Nurse Emi Kobayashi</w:t>
            </w:r>
            <w:r>
              <w:br/>
            </w:r>
            <w:r>
              <w:t xml:space="preserve">Home-based nursing care for patients residing in Tokyo suburbs. Included regular health checks, chronic disease management, and coordination with local Tokyo healthcare providers.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1,017,500 JPY</w:t>
      </w:r>
    </w:p>
    <w:p>
      <w:pPr>
        <w:pStyle w:val="BodyText"/>
      </w:pPr>
      <w:r>
        <w:t xml:space="preserve">Consumables &amp; Supplies:</w:t>
      </w:r>
      <w:r>
        <w:t xml:space="preserve"> </w:t>
      </w:r>
      <w:r>
        <w:t xml:space="preserve">32,500 JPY</w:t>
      </w:r>
    </w:p>
    <w:p>
      <w:pPr>
        <w:pStyle w:val="BodyText"/>
      </w:pPr>
      <w:r>
        <w:t xml:space="preserve">Travel Expenses (Tokyo Area):</w:t>
      </w:r>
      <w:r>
        <w:t xml:space="preserve"> </w:t>
      </w:r>
      <w:r>
        <w:t xml:space="preserve">15,000 JPY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106,500 JPY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1,171,500 JPY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Mizuho Bank, Tokyo Head Office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001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Tokyo Elite Nursing Services Co., Ltd.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MHCBJPJT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INV-TKY-2023-0045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nursing services provided are in compliance with the Japanese Nursing Association standards and local Tokyo healthcare regulations.</w:t>
      </w:r>
    </w:p>
    <w:p>
      <w:pPr>
        <w:pStyle w:val="BodyText"/>
      </w:pPr>
      <w:r>
        <w:t xml:space="preserve">2. Payment is due within 30 days of the invoice date. Late payments may incur a penalty of 1.5% per month.</w:t>
      </w:r>
    </w:p>
    <w:p>
      <w:pPr>
        <w:pStyle w:val="BodyText"/>
      </w:pPr>
      <w:r>
        <w:t xml:space="preserve">3. Any disputes regarding this invoice must be raised within 14 days of receipt.</w:t>
      </w:r>
    </w:p>
    <w:p>
      <w:pPr>
        <w:pStyle w:val="BodyText"/>
      </w:pPr>
      <w:r>
        <w:t xml:space="preserve">4. All nurses listed are licensed professionals registered with the Tokyo Metropolitan Government.</w:t>
      </w:r>
    </w:p>
    <w:p>
      <w:pPr>
        <w:pStyle w:val="BodyText"/>
      </w:pPr>
      <w:r>
        <w:t xml:space="preserve">5. This invoice is subject to Japanese tax laws, including the 10% consumption tax applicable in Tokyo.</w:t>
      </w:r>
    </w:p>
    <w:bookmarkEnd w:id="24"/>
    <w:p>
      <w:pPr>
        <w:pStyle w:val="BodyText"/>
      </w:pPr>
      <w:r>
        <w:t xml:space="preserve">Thank you for choosing Tokyo Elite Nursing Services. We are committed to providing exceptional healthcare support across Japan Tokyo and beyond.</w:t>
      </w:r>
    </w:p>
    <w:p>
      <w:pPr>
        <w:pStyle w:val="BodyText"/>
      </w:pPr>
      <w:r>
        <w:t xml:space="preserve">For any inquiries, please contact our billing department at billing@tokyoelitenursing.jp or call +81-3-1234-5678.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Tokyo, Japan</dc:title>
  <dc:creator/>
  <dc:language>en</dc:language>
  <cp:keywords/>
  <dcterms:created xsi:type="dcterms:W3CDTF">2026-10-10T04:32:58Z</dcterms:created>
  <dcterms:modified xsi:type="dcterms:W3CDTF">2026-10-10T04:32:58Z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