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Nursing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Casablanca,</w:t>
      </w:r>
      <w:r>
        <w:t xml:space="preserve"> </w:t>
      </w:r>
      <w:r>
        <w:t xml:space="preserve">Morocco</w:t>
      </w:r>
    </w:p>
    <w:bookmarkStart w:id="20" w:name="casablanca-elite-nursing-services"/>
    <w:p>
      <w:pPr>
        <w:pStyle w:val="Heading1"/>
      </w:pPr>
      <w:r>
        <w:t xml:space="preserve">Casablanca Elite Nursing Services</w:t>
      </w:r>
    </w:p>
    <w:p>
      <w:pPr>
        <w:pStyle w:val="FirstParagraph"/>
      </w:pPr>
      <w:r>
        <w:rPr>
          <w:bCs/>
          <w:b/>
        </w:rPr>
        <w:t xml:space="preserve">Professional Healthcare Provider</w:t>
      </w:r>
    </w:p>
    <w:p>
      <w:pPr>
        <w:pStyle w:val="BodyText"/>
      </w:pPr>
      <w:r>
        <w:t xml:space="preserve">123 Boulevard Mohammed V, Maarif</w:t>
      </w:r>
    </w:p>
    <w:p>
      <w:pPr>
        <w:pStyle w:val="BodyText"/>
      </w:pPr>
      <w:r>
        <w:t xml:space="preserve">Casablanca 20250, Morocco</w:t>
      </w:r>
    </w:p>
    <w:p>
      <w:pPr>
        <w:pStyle w:val="BodyText"/>
      </w:pPr>
      <w:r>
        <w:t xml:space="preserve">Tel: +212 522-123456 | Email: billing@casablancaelite.ma</w:t>
      </w:r>
    </w:p>
    <w:p>
      <w:pPr>
        <w:pStyle w:val="BodyText"/>
      </w:pPr>
      <w:r>
        <w:t xml:space="preserve">ICE: 001234567890123 | IF: 123456789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25,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10, 2023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October 1 - October 31,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Ahmed Benali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Villa 45, Residence Al Amal</w:t>
      </w:r>
    </w:p>
    <w:p>
      <w:pPr>
        <w:pStyle w:val="BodyText"/>
      </w:pPr>
      <w:r>
        <w:t xml:space="preserve">Anfa District, Casablanca, Morocco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+212 661-987654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a.benali@email.com</w:t>
      </w:r>
    </w:p>
    <w:bookmarkEnd w:id="22"/>
    <w:bookmarkStart w:id="23" w:name="payment-information"/>
    <w:p>
      <w:pPr>
        <w:pStyle w:val="Heading3"/>
      </w:pPr>
      <w:r>
        <w:t xml:space="preserve">Payment Information:</w:t>
      </w:r>
    </w:p>
    <w:p>
      <w:pPr>
        <w:pStyle w:val="FirstParagraph"/>
      </w:pPr>
      <w:r>
        <w:rPr>
          <w:bCs/>
          <w:b/>
        </w:rPr>
        <w:t xml:space="preserve">Bank Name:</w:t>
      </w:r>
      <w:r>
        <w:t xml:space="preserve"> </w:t>
      </w:r>
      <w:r>
        <w:t xml:space="preserve">Attijariwafa Bank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Maarif, Casablanca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Casablanca Elite Nursing Services SARL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MA66 0115 1000 0123 4567 8901 2345</w:t>
      </w:r>
    </w:p>
    <w:p>
      <w:pPr>
        <w:pStyle w:val="BodyText"/>
      </w:pPr>
      <w:r>
        <w:rPr>
          <w:bCs/>
          <w:b/>
        </w:rPr>
        <w:t xml:space="preserve">SWIFT/BIC:</w:t>
      </w:r>
      <w:r>
        <w:t xml:space="preserve"> </w:t>
      </w:r>
      <w:r>
        <w:t xml:space="preserve">ATWJMA2X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Nursing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Hours/Units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(MAD)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(MAD)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Specialized Home Care Nursing</w:t>
            </w:r>
            <w:r>
              <w:br/>
            </w:r>
            <w:r>
              <w:t xml:space="preserve">Provision of professional nursing care for elderly patient at residence in Anfa, Casablanca. Includes vital signs monitoring, medication administration, and wound care management in accordance with Moroccan health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Pediatric Nursing Consultation</w:t>
            </w:r>
            <w:r>
              <w:br/>
            </w:r>
            <w:r>
              <w:t xml:space="preserve">On-site pediatric assessment and care planning for infant patient. Includes growth monitoring, vaccination schedule review, and parental guidance on infant care protocols specific to the Casablanca region.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Post-Operative Recovery Support</w:t>
            </w:r>
            <w:r>
              <w:br/>
            </w:r>
            <w:r>
              <w:t xml:space="preserve">Intensive nursing support for post-surgical recovery following orthopedic procedure. Includes pain management, mobility assistance, and daily progress reporting to the attending physician at CHU Ibn Rochd, Casablanca.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Equipment Supply &amp; Maintenance</w:t>
            </w:r>
            <w:r>
              <w:br/>
            </w:r>
            <w:r>
              <w:t xml:space="preserve">Provision and calibration of essential nursing equipment including oxygen concentrator, blood pressure monitor, and glucose testing kit. Equipment delivered to client residence in Casablanca with installation and usage training.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Chronic Disease Management Program</w:t>
            </w:r>
            <w:r>
              <w:br/>
            </w:r>
            <w:r>
              <w:t xml:space="preserve">Comprehensive diabetes management service including regular blood glucose monitoring, dietary consultation coordination, and insulin administration training. Service delivered across multiple visits in the Casablanca metropolitan area.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Nursing Response</w:t>
            </w:r>
            <w:r>
              <w:br/>
            </w:r>
            <w:r>
              <w:t xml:space="preserve">Urgent nursing intervention for acute medical episode. Includes emergency assessment, stabilization procedures, and coordination with local emergency services in Casablanca. Premium rate applied for after-hours service.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Health Education &amp; Preventive Care</w:t>
            </w:r>
            <w:r>
              <w:br/>
            </w:r>
            <w:r>
              <w:t xml:space="preserve">Educational sessions for family members on infection prevention, first aid techniques, and chronic condition management. Conducted at client residence in Casablanca with printed materials in Arabic and French.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720.00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36,300.00 MAD</w:t>
      </w:r>
    </w:p>
    <w:p>
      <w:pPr>
        <w:pStyle w:val="BodyText"/>
      </w:pPr>
      <w:r>
        <w:t xml:space="preserve">VAT (20%):</w:t>
      </w:r>
      <w:r>
        <w:t xml:space="preserve"> </w:t>
      </w:r>
      <w:r>
        <w:t xml:space="preserve">7,260.00 MAD</w:t>
      </w:r>
    </w:p>
    <w:p>
      <w:pPr>
        <w:pStyle w:val="BodyText"/>
      </w:pPr>
      <w:r>
        <w:t xml:space="preserve">Professional Service Fee:</w:t>
      </w:r>
      <w:r>
        <w:t xml:space="preserve"> </w:t>
      </w:r>
      <w:r>
        <w:t xml:space="preserve">500.00 MAD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44,060.00 MAD</w:t>
      </w:r>
    </w:p>
    <w:bookmarkStart w:id="24" w:name="terms-and-conditions"/>
    <w:p>
      <w:pPr>
        <w:pStyle w:val="Heading4"/>
      </w:pPr>
      <w:r>
        <w:t xml:space="preserve">Terms and Conditions:</w:t>
      </w:r>
    </w:p>
    <w:p>
      <w:pPr>
        <w:pStyle w:val="FirstParagraph"/>
      </w:pPr>
      <w:r>
        <w:t xml:space="preserve">1. Payment is due within 15 days of the invoice date. Late payments will incur a penalty of 1.5% per month as per Moroccan commercial law.</w:t>
      </w:r>
    </w:p>
    <w:p>
      <w:pPr>
        <w:pStyle w:val="BodyText"/>
      </w:pPr>
      <w:r>
        <w:t xml:space="preserve">2. All nursing services are provided by licensed professionals registered with the Moroccan Order of Nurses (Ordre National des Infirmiers du Maroc).</w:t>
      </w:r>
    </w:p>
    <w:p>
      <w:pPr>
        <w:pStyle w:val="BodyText"/>
      </w:pPr>
      <w:r>
        <w:t xml:space="preserve">3. This invoice covers services rendered exclusively within the Casablanca metropolitan area. Additional travel fees may apply for locations outside this zone.</w:t>
      </w:r>
    </w:p>
    <w:p>
      <w:pPr>
        <w:pStyle w:val="BodyText"/>
      </w:pPr>
      <w:r>
        <w:t xml:space="preserve">4. Medical confidentiality is maintained in accordance with Moroccan healthcare regulations and international privacy standards.</w:t>
      </w:r>
    </w:p>
    <w:p>
      <w:pPr>
        <w:pStyle w:val="BodyText"/>
      </w:pPr>
      <w:r>
        <w:t xml:space="preserve">5. Any disputes regarding this invoice should be addressed in writing within 10 days of receipt. Our billing department in Casablanca is available to resolve any questions.</w:t>
      </w:r>
    </w:p>
    <w:p>
      <w:pPr>
        <w:pStyle w:val="BodyText"/>
      </w:pPr>
      <w:r>
        <w:t xml:space="preserve">6. This document serves as an official record of nursing services provided and may be used for insurance claims or tax purposes in Morocco.</w:t>
      </w:r>
    </w:p>
    <w:p>
      <w:pPr>
        <w:pStyle w:val="BodyText"/>
      </w:pPr>
      <w:r>
        <w:t xml:space="preserve">7. All prices are quoted in Moroccan Dirhams (MAD) and are inclusive of applicable local taxes unless otherwise specified.</w:t>
      </w:r>
    </w:p>
    <w:p>
      <w:pPr>
        <w:pStyle w:val="BodyText"/>
      </w:pPr>
      <w:r>
        <w:t xml:space="preserve">8. Casablanca Elite Nursing Services reserves the right to adjust rates with 30 days written notice for ongoing service contracts.</w:t>
      </w:r>
    </w:p>
    <w:bookmarkEnd w:id="24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Fatima Zahra El Mansouri</w:t>
      </w:r>
    </w:p>
    <w:p>
      <w:pPr>
        <w:pStyle w:val="BodyText"/>
      </w:pPr>
      <w:r>
        <w:t xml:space="preserve">Head Nurse &amp; Operations Manager</w:t>
      </w:r>
    </w:p>
    <w:p>
      <w:pPr>
        <w:pStyle w:val="BodyText"/>
      </w:pPr>
      <w:r>
        <w:t xml:space="preserve">Casablanca Elite Nursing Services</w:t>
      </w:r>
    </w:p>
    <w:p>
      <w:pPr>
        <w:pStyle w:val="BodyText"/>
      </w:pPr>
      <w:r>
        <w:rPr>
          <w:bCs/>
          <w:b/>
        </w:rPr>
        <w:t xml:space="preserve">Client Acknowledgment</w:t>
      </w:r>
    </w:p>
    <w:p>
      <w:pPr>
        <w:pStyle w:val="BodyText"/>
      </w:pPr>
      <w:r>
        <w:t xml:space="preserve">___________________________</w:t>
      </w:r>
    </w:p>
    <w:p>
      <w:pPr>
        <w:pStyle w:val="BodyText"/>
      </w:pPr>
      <w:r>
        <w:t xml:space="preserve">Date: ___________________</w:t>
      </w:r>
    </w:p>
    <w:p>
      <w:pPr>
        <w:pStyle w:val="BodyText"/>
      </w:pPr>
      <w:r>
        <w:t xml:space="preserve">Casablanca Elite Nursing Services SARL | Registered in Casablanca, Morocco | Capital: 500,000 MAD</w:t>
      </w:r>
    </w:p>
    <w:p>
      <w:pPr>
        <w:pStyle w:val="BodyText"/>
      </w:pPr>
      <w:r>
        <w:t xml:space="preserve">This invoice is generated electronically and is valid without signature or stamp in accordance with Moroccan digital commerce regulations.</w:t>
      </w:r>
    </w:p>
    <w:p>
      <w:pPr>
        <w:pStyle w:val="BodyText"/>
      </w:pPr>
      <w:r>
        <w:t xml:space="preserve">Thank you for trusting our professional nursing team in Casablanca for your healthcare needs.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Nursing Services Invoice - Casablanca, Morocco</dc:title>
  <dc:creator/>
  <dc:language>en</dc:language>
  <cp:keywords/>
  <dcterms:created xsi:type="dcterms:W3CDTF">2026-10-10T04:09:06Z</dcterms:created>
  <dcterms:modified xsi:type="dcterms:W3CDTF">2026-10-10T04:09:06Z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