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Islamabad,</w:t>
      </w:r>
      <w:r>
        <w:t xml:space="preserve"> </w:t>
      </w:r>
      <w:r>
        <w:t xml:space="preserve">Pakistan</w:t>
      </w:r>
    </w:p>
    <w:bookmarkStart w:id="20" w:name="capital-city-nursing-services"/>
    <w:p>
      <w:pPr>
        <w:pStyle w:val="Heading1"/>
      </w:pPr>
      <w:r>
        <w:t xml:space="preserve">Capital City Nursing Services</w:t>
      </w:r>
    </w:p>
    <w:p>
      <w:pPr>
        <w:pStyle w:val="FirstParagraph"/>
      </w:pPr>
      <w:r>
        <w:t xml:space="preserve">Professional Healthcare Solutions</w:t>
      </w:r>
    </w:p>
    <w:p>
      <w:pPr>
        <w:pStyle w:val="BodyText"/>
      </w:pPr>
      <w:r>
        <w:t xml:space="preserve">Office #12, Blue Area, F-7/2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Phone: +92 51 1234567</w:t>
      </w:r>
    </w:p>
    <w:p>
      <w:pPr>
        <w:pStyle w:val="BodyText"/>
      </w:pPr>
      <w:r>
        <w:t xml:space="preserve">Email: billing@capitalcitynursing.pk</w:t>
      </w:r>
    </w:p>
    <w:p>
      <w:pPr>
        <w:pStyle w:val="BodyText"/>
      </w:pPr>
      <w:r>
        <w:t xml:space="preserve">NTN: 1234567-8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INV-2023-0892</w:t>
      </w:r>
    </w:p>
    <w:p>
      <w:pPr>
        <w:pStyle w:val="BodyText"/>
      </w:pPr>
      <w:r>
        <w:t xml:space="preserve">Date: October 15, 2023</w:t>
      </w:r>
    </w:p>
    <w:p>
      <w:pPr>
        <w:pStyle w:val="BodyText"/>
      </w:pPr>
      <w:r>
        <w:t xml:space="preserve">Due Date: October 30, 2023</w:t>
      </w:r>
    </w:p>
    <w:p>
      <w:pPr>
        <w:pStyle w:val="BodyText"/>
      </w:pPr>
      <w:r>
        <w:t xml:space="preserve">Status: Pending Payment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House #45, Street 12</w:t>
      </w:r>
    </w:p>
    <w:p>
      <w:pPr>
        <w:pStyle w:val="BodyText"/>
      </w:pPr>
      <w:r>
        <w:t xml:space="preserve">G-9/3, Islamabad, Pakistan</w:t>
      </w:r>
    </w:p>
    <w:p>
      <w:pPr>
        <w:pStyle w:val="BodyText"/>
      </w:pPr>
      <w:r>
        <w:t xml:space="preserve">Phone: +92 300 1234567</w:t>
      </w:r>
    </w:p>
    <w:p>
      <w:pPr>
        <w:pStyle w:val="BodyText"/>
      </w:pPr>
      <w:r>
        <w:t xml:space="preserve">Email: ahmed.khan@email.com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Patient: Mrs. Fatima Khan</w:t>
      </w:r>
    </w:p>
    <w:p>
      <w:pPr>
        <w:pStyle w:val="BodyText"/>
      </w:pPr>
      <w:r>
        <w:t xml:space="preserve">House #45, Street 12</w:t>
      </w:r>
    </w:p>
    <w:p>
      <w:pPr>
        <w:pStyle w:val="BodyText"/>
      </w:pPr>
      <w:r>
        <w:t xml:space="preserve">G-9/3, Islamabad, Pakistan</w:t>
      </w:r>
    </w:p>
    <w:p>
      <w:pPr>
        <w:pStyle w:val="BodyText"/>
      </w:pPr>
      <w:r>
        <w:t xml:space="preserve">Service Period: October 1-15,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Nurse Services - Post-Operative Care</w:t>
            </w:r>
            <w:r>
              <w:br/>
            </w:r>
            <w:r>
              <w:t xml:space="preserve">Registered Nurse (RN) providing specialized post-surgical care including wound management, medication administration, vital signs monitoring, and patient mobility assistance. Services rendered at patient residence in G-9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24-Hour Nursing Coverage</w:t>
            </w:r>
            <w:r>
              <w:br/>
            </w:r>
            <w:r>
              <w:t xml:space="preserve">Round-the-clock nursing care with two nurses per shift ensuring continuous patient monitoring, emergency response readiness, and comprehensive care documentation.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Medical Equipment Usage</w:t>
            </w:r>
            <w:r>
              <w:br/>
            </w:r>
            <w:r>
              <w:t xml:space="preserve">Provision and maintenance of medical equipment including oxygen concentrator, blood pressure monitor, pulse oximeter, and infusion pump for patient care in Islamabad 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Supplies and Consumables</w:t>
            </w:r>
            <w:r>
              <w:br/>
            </w:r>
            <w:r>
              <w:t xml:space="preserve">Disposable medical supplies including sterile gauze, bandages, syringes, IV fluids, antiseptic solutions, and other necessary consumables for nursing care.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Visit Coordination and Supervision</w:t>
            </w:r>
            <w:r>
              <w:br/>
            </w:r>
            <w:r>
              <w:t xml:space="preserve">Regular supervision by senior nursing coordinator ensuring quality of care, compliance with healthcare standards, and coordination with treating physicians in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Service</w:t>
            </w:r>
            <w:r>
              <w:br/>
            </w:r>
            <w:r>
              <w:t xml:space="preserve">On-call emergency nursing support available 24/7 for immediate medical assistance and coordination with hospitals in Islamabad if required.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PKR 164,500</w:t>
      </w:r>
    </w:p>
    <w:p>
      <w:pPr>
        <w:pStyle w:val="BodyText"/>
      </w:pPr>
      <w:r>
        <w:t xml:space="preserve">Tax (17% GST):</w:t>
      </w:r>
    </w:p>
    <w:p>
      <w:pPr>
        <w:pStyle w:val="BodyText"/>
      </w:pPr>
      <w:r>
        <w:t xml:space="preserve">PKR 27,965</w:t>
      </w:r>
    </w:p>
    <w:p>
      <w:pPr>
        <w:pStyle w:val="BodyText"/>
      </w:pPr>
      <w:r>
        <w:t xml:space="preserve">Grand Total:</w:t>
      </w:r>
    </w:p>
    <w:p>
      <w:pPr>
        <w:pStyle w:val="BodyText"/>
      </w:pPr>
      <w:r>
        <w:t xml:space="preserve">PKR 192,465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15 days of invoice date. Late payments will incur a 2% monthly interest charge.</w:t>
      </w:r>
    </w:p>
    <w:p>
      <w:pPr>
        <w:pStyle w:val="BodyText"/>
      </w:pPr>
      <w:r>
        <w:t xml:space="preserve">2. All nursing services are provided by registered and licensed nurses certified by the Pakistan Nursing Council.</w:t>
      </w:r>
    </w:p>
    <w:p>
      <w:pPr>
        <w:pStyle w:val="BodyText"/>
      </w:pPr>
      <w:r>
        <w:t xml:space="preserve">3. Services are rendered in accordance with healthcare regulations applicable in Islamabad, Pakistan.</w:t>
      </w:r>
    </w:p>
    <w:p>
      <w:pPr>
        <w:pStyle w:val="BodyText"/>
      </w:pPr>
      <w:r>
        <w:t xml:space="preserve">4. Any additional services not listed in this invoice must be pre-approved in writing.</w:t>
      </w:r>
    </w:p>
    <w:p>
      <w:pPr>
        <w:pStyle w:val="BodyText"/>
      </w:pPr>
      <w:r>
        <w:t xml:space="preserve">5. Medical emergencies requiring hospitalization will be coordinated with nearest healthcare facilities in Islamabad.</w:t>
      </w:r>
    </w:p>
    <w:p>
      <w:pPr>
        <w:pStyle w:val="BodyText"/>
      </w:pPr>
      <w:r>
        <w:t xml:space="preserve">6. This invoice is valid for payment through bank transfer, mobile banking, or cash against receipt.</w:t>
      </w:r>
    </w:p>
    <w:p>
      <w:pPr>
        <w:pStyle w:val="BodyText"/>
      </w:pPr>
      <w:r>
        <w:t xml:space="preserve">7. Please reference invoice number INV-2023-0892 with all payments.</w:t>
      </w:r>
    </w:p>
    <w:bookmarkEnd w:id="24"/>
    <w:bookmarkStart w:id="25" w:name="payment-information"/>
    <w:p>
      <w:pPr>
        <w:pStyle w:val="Heading3"/>
      </w:pPr>
      <w:r>
        <w:t xml:space="preserve">Payment Information: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Habib Bank Limited (HBL)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Capital City Nursing Services (Pvt)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0123-4567890123-45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Blue Area, Islamabad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PK36HABB0123456789012345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HABBPKKA</w:t>
      </w:r>
    </w:p>
    <w:bookmarkEnd w:id="25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Dr. Sarah Malik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Capital City Nursing Services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Mr. Ahmed Khan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Capital City Nursing Services (Pvt) Ltd. | Registered Office: Blue Area, Islamabad, Pakistan</w:t>
      </w:r>
    </w:p>
    <w:p>
      <w:pPr>
        <w:pStyle w:val="BodyText"/>
      </w:pPr>
      <w:r>
        <w:t xml:space="preserve">Phone: +92 51 1234567 | Email: info@capitalcitynursing.pk | Website: www.capitalcitynursing.pk</w:t>
      </w:r>
    </w:p>
    <w:p>
      <w:pPr>
        <w:pStyle w:val="BodyText"/>
      </w:pPr>
      <w:r>
        <w:t xml:space="preserve">This is a computer-generated invoice and does not require a physical signature.</w:t>
      </w:r>
    </w:p>
    <w:p>
      <w:pPr>
        <w:pStyle w:val="BodyText"/>
      </w:pPr>
      <w:r>
        <w:t xml:space="preserve">Thank you for choosing our professional nursing services in Islamabad, Pakistan.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Islamabad, Pakistan</dc:title>
  <dc:creator/>
  <dc:language>en</dc:language>
  <cp:keywords/>
  <dcterms:created xsi:type="dcterms:W3CDTF">2026-10-10T01:23:06Z</dcterms:created>
  <dcterms:modified xsi:type="dcterms:W3CDTF">2026-10-10T01:23:06Z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