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medicare-professional-nursing-services"/>
    <w:p>
      <w:pPr>
        <w:pStyle w:val="Heading1"/>
      </w:pPr>
      <w:r>
        <w:t xml:space="preserve">MediCare Professional Nursing Services</w:t>
      </w:r>
    </w:p>
    <w:p>
      <w:pPr>
        <w:pStyle w:val="FirstParagraph"/>
      </w:pPr>
      <w:r>
        <w:t xml:space="preserve">123 Nelson Mandela Square, Sandton</w:t>
      </w:r>
    </w:p>
    <w:p>
      <w:pPr>
        <w:pStyle w:val="BodyText"/>
      </w:pPr>
      <w:r>
        <w:t xml:space="preserve">Johannesburg, Gauteng, 2196</w:t>
      </w:r>
    </w:p>
    <w:p>
      <w:pPr>
        <w:pStyle w:val="BodyText"/>
      </w:pPr>
      <w:r>
        <w:t xml:space="preserve">South Africa</w:t>
      </w:r>
    </w:p>
    <w:p>
      <w:pPr>
        <w:pStyle w:val="BodyText"/>
      </w:pPr>
      <w:r>
        <w:t xml:space="preserve">Tel: +27 11 555 0123</w:t>
      </w:r>
    </w:p>
    <w:p>
      <w:pPr>
        <w:pStyle w:val="BodyText"/>
      </w:pPr>
      <w:r>
        <w:t xml:space="preserve">Email: billing@medicare-nursing.co.za</w:t>
      </w:r>
    </w:p>
    <w:p>
      <w:pPr>
        <w:pStyle w:val="BodyText"/>
      </w:pPr>
      <w:r>
        <w:t xml:space="preserve">Registration No: 2023/123456/07</w:t>
      </w:r>
    </w:p>
    <w:p>
      <w:pPr>
        <w:pStyle w:val="BodyText"/>
      </w:pPr>
      <w:r>
        <w:t xml:space="preserve">VAT No: 4990123456</w:t>
      </w:r>
    </w:p>
    <w:bookmarkEnd w:id="20"/>
    <w:bookmarkStart w:id="21" w:name="invoice"/>
    <w:p>
      <w:pPr>
        <w:pStyle w:val="Heading2"/>
      </w:pPr>
      <w:r>
        <w:t xml:space="preserve">INVOICE</w:t>
      </w:r>
    </w:p>
    <w:p>
      <w:pPr>
        <w:pStyle w:val="FirstParagraph"/>
      </w:pPr>
      <w:r>
        <w:t xml:space="preserve">Invoice #: INV-2024-0456</w:t>
      </w:r>
    </w:p>
    <w:p>
      <w:pPr>
        <w:pStyle w:val="BodyText"/>
      </w:pPr>
      <w:r>
        <w:t xml:space="preserve">Date: October 15, 2024</w:t>
      </w:r>
    </w:p>
    <w:p>
      <w:pPr>
        <w:pStyle w:val="BodyText"/>
      </w:pPr>
      <w:r>
        <w:t xml:space="preserve">Due Date: November 15, 2024</w:t>
      </w:r>
    </w:p>
    <w:p>
      <w:pPr>
        <w:pStyle w:val="BodyText"/>
      </w:pPr>
      <w:r>
        <w:t xml:space="preserve">Reference: Nursing Services - October 2024</w:t>
      </w:r>
    </w:p>
    <w:bookmarkEnd w:id="21"/>
    <w:bookmarkStart w:id="22" w:name="bill-to"/>
    <w:p>
      <w:pPr>
        <w:pStyle w:val="Heading3"/>
      </w:pPr>
      <w:r>
        <w:t xml:space="preserve">Bill To:</w:t>
      </w:r>
    </w:p>
    <w:p>
      <w:pPr>
        <w:pStyle w:val="FirstParagraph"/>
      </w:pPr>
      <w:r>
        <w:rPr>
          <w:bCs/>
          <w:b/>
        </w:rPr>
        <w:t xml:space="preserve">Thabo Mbeki Private Hospital</w:t>
      </w:r>
    </w:p>
    <w:p>
      <w:pPr>
        <w:pStyle w:val="BodyText"/>
      </w:pPr>
      <w:r>
        <w:t xml:space="preserve">456 Jan Smuts Avenue</w:t>
      </w:r>
    </w:p>
    <w:p>
      <w:pPr>
        <w:pStyle w:val="BodyText"/>
      </w:pPr>
      <w:r>
        <w:t xml:space="preserve">Sandton, Johannesburg</w:t>
      </w:r>
    </w:p>
    <w:p>
      <w:pPr>
        <w:pStyle w:val="BodyText"/>
      </w:pPr>
      <w:r>
        <w:t xml:space="preserve">Gauteng, 2196</w:t>
      </w:r>
    </w:p>
    <w:p>
      <w:pPr>
        <w:pStyle w:val="BodyText"/>
      </w:pPr>
      <w:r>
        <w:t xml:space="preserve">South Africa</w:t>
      </w:r>
    </w:p>
    <w:p>
      <w:pPr>
        <w:pStyle w:val="BodyText"/>
      </w:pPr>
      <w:r>
        <w:t xml:space="preserve">Attn: Finance Department</w:t>
      </w:r>
    </w:p>
    <w:p>
      <w:pPr>
        <w:pStyle w:val="BodyText"/>
      </w:pPr>
      <w:r>
        <w:t xml:space="preserve">Contact: Mrs. Nomsa Dlamini</w:t>
      </w:r>
    </w:p>
    <w:p>
      <w:pPr>
        <w:pStyle w:val="BodyText"/>
      </w:pPr>
      <w:r>
        <w:t xml:space="preserve">Email: finance@thabombeki-hospital.co.za</w:t>
      </w:r>
    </w:p>
    <w:bookmarkEnd w:id="22"/>
    <w:bookmarkStart w:id="23" w:name="service-period"/>
    <w:p>
      <w:pPr>
        <w:pStyle w:val="Heading3"/>
      </w:pPr>
      <w:r>
        <w:t xml:space="preserve">Service Period:</w:t>
      </w:r>
    </w:p>
    <w:p>
      <w:pPr>
        <w:pStyle w:val="FirstParagraph"/>
      </w:pPr>
      <w:r>
        <w:t xml:space="preserve">October 1, 2024 - October 31, 2024</w:t>
      </w:r>
    </w:p>
    <w:p>
      <w:pPr>
        <w:pStyle w:val="BodyText"/>
      </w:pPr>
      <w:r>
        <w:t xml:space="preserve">Location: Johannesburg, South Africa</w:t>
      </w:r>
    </w:p>
    <w:p>
      <w:pPr>
        <w:pStyle w:val="BodyText"/>
      </w:pPr>
      <w:r>
        <w:t xml:space="preserve">Service Type: Professional Nursing Care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Registered Nurse - General Ward Care</w:t>
            </w:r>
            <w:r>
              <w:br/>
            </w:r>
            <w:r>
              <w:t xml:space="preserve">Provision of comprehensive nursing care services by a qualified Registered Nurse (RN) in accordance with the South African Nursing Council (SANC) standards. Services include patient assessment, medication administration, wound care, vital signs monitoring, and patient education. All nursing staff are fully registered with SANC and comply with Johannesburg healthcare regulations.</w:t>
            </w:r>
          </w:p>
        </w:tc>
        <w:tc>
          <w:tcPr/>
          <w:p>
            <w:pPr>
              <w:pStyle w:val="Compact"/>
              <w:jc w:val="left"/>
            </w:pPr>
            <w:r>
              <w:t xml:space="preserve">160 hours</w:t>
            </w:r>
          </w:p>
        </w:tc>
        <w:tc>
          <w:tcPr/>
          <w:p>
            <w:pPr>
              <w:pStyle w:val="Compact"/>
              <w:jc w:val="left"/>
            </w:pPr>
            <w:r>
              <w:t xml:space="preserve">R 350.00</w:t>
            </w:r>
          </w:p>
        </w:tc>
        <w:tc>
          <w:tcPr/>
          <w:p>
            <w:pPr>
              <w:pStyle w:val="Compact"/>
              <w:jc w:val="left"/>
            </w:pPr>
            <w:r>
              <w:t xml:space="preserve">R 56,000.00</w:t>
            </w:r>
          </w:p>
        </w:tc>
      </w:tr>
      <w:tr>
        <w:tc>
          <w:tcPr/>
          <w:p>
            <w:pPr>
              <w:pStyle w:val="Compact"/>
              <w:jc w:val="left"/>
            </w:pPr>
            <w:r>
              <w:t xml:space="preserve">2</w:t>
            </w:r>
          </w:p>
        </w:tc>
        <w:tc>
          <w:tcPr/>
          <w:p>
            <w:pPr>
              <w:pStyle w:val="Compact"/>
              <w:jc w:val="left"/>
            </w:pPr>
            <w:r>
              <w:rPr>
                <w:bCs/>
                <w:b/>
              </w:rPr>
              <w:t xml:space="preserve">Enrolled Nurse - Patient Support Services</w:t>
            </w:r>
            <w:r>
              <w:br/>
            </w:r>
            <w:r>
              <w:t xml:space="preserve">Support nursing services provided by Enrolled Nurses (EN) registered with SANC. Duties include basic patient care, hygiene assistance, feeding, mobility support, and documentation of patient care activities. Services rendered at Thabo Mbeki Private Hospital, Johannesburg, South Africa.</w:t>
            </w:r>
          </w:p>
        </w:tc>
        <w:tc>
          <w:tcPr/>
          <w:p>
            <w:pPr>
              <w:pStyle w:val="Compact"/>
              <w:jc w:val="left"/>
            </w:pPr>
            <w:r>
              <w:t xml:space="preserve">120 hours</w:t>
            </w:r>
          </w:p>
        </w:tc>
        <w:tc>
          <w:tcPr/>
          <w:p>
            <w:pPr>
              <w:pStyle w:val="Compact"/>
              <w:jc w:val="left"/>
            </w:pPr>
            <w:r>
              <w:t xml:space="preserve">R 250.00</w:t>
            </w:r>
          </w:p>
        </w:tc>
        <w:tc>
          <w:tcPr/>
          <w:p>
            <w:pPr>
              <w:pStyle w:val="Compact"/>
              <w:jc w:val="left"/>
            </w:pPr>
            <w:r>
              <w:t xml:space="preserve">R 30,000.00</w:t>
            </w:r>
          </w:p>
        </w:tc>
      </w:tr>
      <w:tr>
        <w:tc>
          <w:tcPr/>
          <w:p>
            <w:pPr>
              <w:pStyle w:val="Compact"/>
              <w:jc w:val="left"/>
            </w:pPr>
            <w:r>
              <w:t xml:space="preserve">3</w:t>
            </w:r>
          </w:p>
        </w:tc>
        <w:tc>
          <w:tcPr/>
          <w:p>
            <w:pPr>
              <w:pStyle w:val="Compact"/>
              <w:jc w:val="left"/>
            </w:pPr>
            <w:r>
              <w:rPr>
                <w:bCs/>
                <w:b/>
              </w:rPr>
              <w:t xml:space="preserve">Specialist Nurse - ICU Care</w:t>
            </w:r>
            <w:r>
              <w:br/>
            </w:r>
            <w:r>
              <w:t xml:space="preserve">Intensive Care Unit nursing services provided by a specialist nurse with additional qualifications in critical care. Services include advanced life support, ventilator management, hemodynamic monitoring, and coordination with medical teams. Compliant with Gauteng Department of Health standards and Johannesburg hospital protocols.</w:t>
            </w:r>
          </w:p>
        </w:tc>
        <w:tc>
          <w:tcPr/>
          <w:p>
            <w:pPr>
              <w:pStyle w:val="Compact"/>
              <w:jc w:val="left"/>
            </w:pPr>
            <w:r>
              <w:t xml:space="preserve">80 hours</w:t>
            </w:r>
          </w:p>
        </w:tc>
        <w:tc>
          <w:tcPr/>
          <w:p>
            <w:pPr>
              <w:pStyle w:val="Compact"/>
              <w:jc w:val="left"/>
            </w:pPr>
            <w:r>
              <w:t xml:space="preserve">R 550.00</w:t>
            </w:r>
          </w:p>
        </w:tc>
        <w:tc>
          <w:tcPr/>
          <w:p>
            <w:pPr>
              <w:pStyle w:val="Compact"/>
              <w:jc w:val="left"/>
            </w:pPr>
            <w:r>
              <w:t xml:space="preserve">R 44,000.00</w:t>
            </w:r>
          </w:p>
        </w:tc>
      </w:tr>
      <w:tr>
        <w:tc>
          <w:tcPr/>
          <w:p>
            <w:pPr>
              <w:pStyle w:val="Compact"/>
              <w:jc w:val="left"/>
            </w:pPr>
            <w:r>
              <w:t xml:space="preserve">4</w:t>
            </w:r>
          </w:p>
        </w:tc>
        <w:tc>
          <w:tcPr/>
          <w:p>
            <w:pPr>
              <w:pStyle w:val="Compact"/>
              <w:jc w:val="left"/>
            </w:pPr>
            <w:r>
              <w:rPr>
                <w:bCs/>
                <w:b/>
              </w:rPr>
              <w:t xml:space="preserve">Nursing Supervisor - Shift Management</w:t>
            </w:r>
            <w:r>
              <w:br/>
            </w:r>
            <w:r>
              <w:t xml:space="preserve">Supervisory nursing services including shift coordination, staff management, quality assurance, incident reporting, and compliance monitoring. Ensures all nursing practices meet South African healthcare standards and Johannesburg hospital requirements. Includes weekly reporting and staff performance evaluations.</w:t>
            </w:r>
          </w:p>
        </w:tc>
        <w:tc>
          <w:tcPr/>
          <w:p>
            <w:pPr>
              <w:pStyle w:val="Compact"/>
              <w:jc w:val="left"/>
            </w:pPr>
            <w:r>
              <w:t xml:space="preserve">40 hours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5</w:t>
            </w:r>
          </w:p>
        </w:tc>
        <w:tc>
          <w:tcPr/>
          <w:p>
            <w:pPr>
              <w:pStyle w:val="Compact"/>
              <w:jc w:val="left"/>
            </w:pPr>
            <w:r>
              <w:rPr>
                <w:bCs/>
                <w:b/>
              </w:rPr>
              <w:t xml:space="preserve">Emergency Nursing Services - Weekend Coverage</w:t>
            </w:r>
            <w:r>
              <w:br/>
            </w:r>
            <w:r>
              <w:t xml:space="preserve">Additional nursing staff deployed for weekend emergency coverage at the Johannesburg facility. Includes trauma care, triage assistance, and emergency response support. All nurses are trained in emergency care protocols as per South African emergency medical standards.</w:t>
            </w:r>
          </w:p>
        </w:tc>
        <w:tc>
          <w:tcPr/>
          <w:p>
            <w:pPr>
              <w:pStyle w:val="Compact"/>
              <w:jc w:val="left"/>
            </w:pPr>
            <w:r>
              <w:t xml:space="preserve">48 hours</w:t>
            </w:r>
          </w:p>
        </w:tc>
        <w:tc>
          <w:tcPr/>
          <w:p>
            <w:pPr>
              <w:pStyle w:val="Compact"/>
              <w:jc w:val="left"/>
            </w:pPr>
            <w:r>
              <w:t xml:space="preserve">R 400.00</w:t>
            </w:r>
          </w:p>
        </w:tc>
        <w:tc>
          <w:tcPr/>
          <w:p>
            <w:pPr>
              <w:pStyle w:val="Compact"/>
              <w:jc w:val="left"/>
            </w:pPr>
            <w:r>
              <w:t xml:space="preserve">R 19,200.00</w:t>
            </w:r>
          </w:p>
        </w:tc>
      </w:tr>
      <w:tr>
        <w:tc>
          <w:tcPr/>
          <w:p>
            <w:pPr>
              <w:pStyle w:val="Compact"/>
              <w:jc w:val="left"/>
            </w:pPr>
            <w:r>
              <w:t xml:space="preserve">6</w:t>
            </w:r>
          </w:p>
        </w:tc>
        <w:tc>
          <w:tcPr/>
          <w:p>
            <w:pPr>
              <w:pStyle w:val="Compact"/>
              <w:jc w:val="left"/>
            </w:pPr>
            <w:r>
              <w:rPr>
                <w:bCs/>
                <w:b/>
              </w:rPr>
              <w:t xml:space="preserve">Nursing Equipment and Supplies</w:t>
            </w:r>
            <w:r>
              <w:br/>
            </w:r>
            <w:r>
              <w:t xml:space="preserve">Provision of essential nursing supplies including gloves, syringes, bandages, antiseptics, and patient care materials. All supplies meet South African Bureau of Standards (SABS) requirements and are sourced from approved Johannesburg medical suppliers.</w:t>
            </w:r>
          </w:p>
        </w:tc>
        <w:tc>
          <w:tcPr/>
          <w:p>
            <w:pPr>
              <w:pStyle w:val="Compact"/>
              <w:jc w:val="left"/>
            </w:pPr>
            <w:r>
              <w:t xml:space="preserve">1 lot</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7</w:t>
            </w:r>
          </w:p>
        </w:tc>
        <w:tc>
          <w:tcPr/>
          <w:p>
            <w:pPr>
              <w:pStyle w:val="Compact"/>
              <w:jc w:val="left"/>
            </w:pPr>
            <w:r>
              <w:rPr>
                <w:bCs/>
                <w:b/>
              </w:rPr>
              <w:t xml:space="preserve">Training and Development - Nursing Staff</w:t>
            </w:r>
            <w:r>
              <w:br/>
            </w:r>
            <w:r>
              <w:t xml:space="preserve">Professional development training for nursing staff including infection control protocols, patient safety procedures, and updated nursing practices. Training conducted in Johannesburg, South Africa, by certified nursing educators.</w:t>
            </w:r>
          </w:p>
        </w:tc>
        <w:tc>
          <w:tcPr/>
          <w:p>
            <w:pPr>
              <w:pStyle w:val="Compact"/>
              <w:jc w:val="left"/>
            </w:pPr>
            <w:r>
              <w:t xml:space="preserve">1 session</w:t>
            </w:r>
          </w:p>
        </w:tc>
        <w:tc>
          <w:tcPr/>
          <w:p>
            <w:pPr>
              <w:pStyle w:val="Compact"/>
              <w:jc w:val="left"/>
            </w:pPr>
            <w:r>
              <w:t xml:space="preserve">R 5,000.00</w:t>
            </w:r>
          </w:p>
        </w:tc>
        <w:tc>
          <w:tcPr/>
          <w:p>
            <w:pPr>
              <w:pStyle w:val="Compact"/>
              <w:jc w:val="left"/>
            </w:pPr>
            <w:r>
              <w:t xml:space="preserve">R 5,000.00</w:t>
            </w:r>
          </w:p>
        </w:tc>
      </w:tr>
    </w:tbl>
    <w:p>
      <w:pPr>
        <w:pStyle w:val="BodyText"/>
      </w:pPr>
      <w:r>
        <w:t xml:space="preserve">Subtotal:</w:t>
      </w:r>
      <w:r>
        <w:t xml:space="preserve"> </w:t>
      </w:r>
      <w:r>
        <w:t xml:space="preserve">R 180,700.00</w:t>
      </w:r>
    </w:p>
    <w:p>
      <w:pPr>
        <w:pStyle w:val="BodyText"/>
      </w:pPr>
      <w:r>
        <w:t xml:space="preserve">VAT (15%):</w:t>
      </w:r>
      <w:r>
        <w:t xml:space="preserve"> </w:t>
      </w:r>
      <w:r>
        <w:t xml:space="preserve">R 27,105.00</w:t>
      </w:r>
    </w:p>
    <w:p>
      <w:pPr>
        <w:pStyle w:val="BodyText"/>
      </w:pPr>
      <w:r>
        <w:t xml:space="preserve">TOTAL AMOUNT DUE:</w:t>
      </w:r>
      <w:r>
        <w:t xml:space="preserve"> </w:t>
      </w:r>
      <w:r>
        <w:t xml:space="preserve">R 207,805.00</w:t>
      </w:r>
    </w:p>
    <w:p>
      <w:pPr>
        <w:pStyle w:val="BodyText"/>
      </w:pPr>
      <w:r>
        <w:t xml:space="preserve">Amount in words: Two Hundred and Seven Thousand, Eight Hundred and Five Rand Only</w:t>
      </w:r>
    </w:p>
    <w:bookmarkStart w:id="24" w:name="banking-details-for-payment"/>
    <w:p>
      <w:pPr>
        <w:pStyle w:val="Heading3"/>
      </w:pPr>
      <w:r>
        <w:t xml:space="preserve">Banking Details for Payment:</w:t>
      </w:r>
    </w:p>
    <w:p>
      <w:pPr>
        <w:pStyle w:val="FirstParagraph"/>
      </w:pPr>
      <w:r>
        <w:rPr>
          <w:bCs/>
          <w:b/>
        </w:rPr>
        <w:t xml:space="preserve">Bank:</w:t>
      </w:r>
      <w:r>
        <w:t xml:space="preserve"> </w:t>
      </w:r>
      <w:r>
        <w:t xml:space="preserve">First National Bank (FNB)</w:t>
      </w:r>
    </w:p>
    <w:p>
      <w:pPr>
        <w:pStyle w:val="BodyText"/>
      </w:pPr>
      <w:r>
        <w:rPr>
          <w:bCs/>
          <w:b/>
        </w:rPr>
        <w:t xml:space="preserve">Branch:</w:t>
      </w:r>
      <w:r>
        <w:t xml:space="preserve"> </w:t>
      </w:r>
      <w:r>
        <w:t xml:space="preserve">Sandton, Johannesburg</w:t>
      </w:r>
    </w:p>
    <w:p>
      <w:pPr>
        <w:pStyle w:val="BodyText"/>
      </w:pPr>
      <w:r>
        <w:rPr>
          <w:bCs/>
          <w:b/>
        </w:rPr>
        <w:t xml:space="preserve">Branch Code:</w:t>
      </w:r>
      <w:r>
        <w:t xml:space="preserve"> </w:t>
      </w:r>
      <w:r>
        <w:t xml:space="preserve">250655</w:t>
      </w:r>
    </w:p>
    <w:p>
      <w:pPr>
        <w:pStyle w:val="BodyText"/>
      </w:pPr>
      <w:r>
        <w:rPr>
          <w:bCs/>
          <w:b/>
        </w:rPr>
        <w:t xml:space="preserve">Account Name:</w:t>
      </w:r>
      <w:r>
        <w:t xml:space="preserve"> </w:t>
      </w:r>
      <w:r>
        <w:t xml:space="preserve">MediCare Professional Nursing Services (Pty) Ltd</w:t>
      </w:r>
    </w:p>
    <w:p>
      <w:pPr>
        <w:pStyle w:val="BodyText"/>
      </w:pPr>
      <w:r>
        <w:rPr>
          <w:bCs/>
          <w:b/>
        </w:rPr>
        <w:t xml:space="preserve">Account Number:</w:t>
      </w:r>
      <w:r>
        <w:t xml:space="preserve"> </w:t>
      </w:r>
      <w:r>
        <w:t xml:space="preserve">62012345678</w:t>
      </w:r>
    </w:p>
    <w:p>
      <w:pPr>
        <w:pStyle w:val="BodyText"/>
      </w:pPr>
      <w:r>
        <w:rPr>
          <w:bCs/>
          <w:b/>
        </w:rPr>
        <w:t xml:space="preserve">Account Type:</w:t>
      </w:r>
      <w:r>
        <w:t xml:space="preserve"> </w:t>
      </w:r>
      <w:r>
        <w:t xml:space="preserve">Business Current Account</w:t>
      </w:r>
    </w:p>
    <w:p>
      <w:pPr>
        <w:pStyle w:val="BodyText"/>
      </w:pPr>
      <w:r>
        <w:rPr>
          <w:bCs/>
          <w:b/>
        </w:rPr>
        <w:t xml:space="preserve">Reference:</w:t>
      </w:r>
      <w:r>
        <w:t xml:space="preserve"> </w:t>
      </w:r>
      <w:r>
        <w:t xml:space="preserve">INV-2024-0456</w:t>
      </w:r>
    </w:p>
    <w:p>
      <w:pPr>
        <w:pStyle w:val="BodyText"/>
      </w:pPr>
      <w:r>
        <w:rPr>
          <w:bCs/>
          <w:b/>
        </w:rPr>
        <w:t xml:space="preserve">SWIFT Code:</w:t>
      </w:r>
      <w:r>
        <w:t xml:space="preserve"> </w:t>
      </w:r>
      <w:r>
        <w:t xml:space="preserve">FIRNZAJJ</w:t>
      </w:r>
    </w:p>
    <w:p>
      <w:pPr>
        <w:pStyle w:val="BodyText"/>
      </w:pPr>
      <w:r>
        <w:t xml:space="preserve">Please ensure all payments are made in South African Rand (ZAR). Include the invoice number as payment reference.</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will incur interest at 2% per month.</w:t>
      </w:r>
    </w:p>
    <w:p>
      <w:pPr>
        <w:pStyle w:val="BodyText"/>
      </w:pPr>
      <w:r>
        <w:t xml:space="preserve">2. All nursing services are provided by qualified nurses registered with the South African Nursing Council (SANC).</w:t>
      </w:r>
    </w:p>
    <w:p>
      <w:pPr>
        <w:pStyle w:val="BodyText"/>
      </w:pPr>
      <w:r>
        <w:t xml:space="preserve">3. Services are rendered in compliance with South African healthcare regulations and Johannesburg hospital standards.</w:t>
      </w:r>
    </w:p>
    <w:p>
      <w:pPr>
        <w:pStyle w:val="BodyText"/>
      </w:pPr>
      <w:r>
        <w:t xml:space="preserve">4. VAT is charged at the current South African rate of 15% as per SARS regulations.</w:t>
      </w:r>
    </w:p>
    <w:p>
      <w:pPr>
        <w:pStyle w:val="BodyText"/>
      </w:pPr>
      <w:r>
        <w:t xml:space="preserve">5. Any disputes regarding this invoice must be raised within 14 days of receipt.</w:t>
      </w:r>
    </w:p>
    <w:p>
      <w:pPr>
        <w:pStyle w:val="BodyText"/>
      </w:pPr>
      <w:r>
        <w:t xml:space="preserve">6. MediCare Professional Nursing Services operates under the laws of South Africa, with jurisdiction in Johannesburg, Gauteng.</w:t>
      </w:r>
    </w:p>
    <w:p>
      <w:pPr>
        <w:pStyle w:val="BodyText"/>
      </w:pPr>
      <w:r>
        <w:t xml:space="preserve">7. All nursing staff are covered by professional indemnity insurance and comply with Occupational Health and Safety Act requirements.</w:t>
      </w:r>
    </w:p>
    <w:p>
      <w:pPr>
        <w:pStyle w:val="BodyText"/>
      </w:pPr>
      <w:r>
        <w:t xml:space="preserve">8. This invoice is valid for services rendered in Johannesburg, South Africa, during the specified period.</w:t>
      </w:r>
    </w:p>
    <w:p>
      <w:pPr>
        <w:pStyle w:val="BodyText"/>
      </w:pPr>
      <w:r>
        <w:t xml:space="preserve">9. Please retain this invoice for your financial records and tax purposes.</w:t>
      </w:r>
    </w:p>
    <w:p>
      <w:pPr>
        <w:pStyle w:val="BodyText"/>
      </w:pPr>
      <w:r>
        <w:t xml:space="preserve">10. For any queries regarding this invoice, please contact our billing department at billing@medicare-nursing.co.za or call +27 11 555 0123.</w:t>
      </w:r>
    </w:p>
    <w:bookmarkEnd w:id="25"/>
    <w:p>
      <w:pPr>
        <w:pStyle w:val="BodyText"/>
      </w:pPr>
      <w:r>
        <w:t xml:space="preserve">MediCare Professional Nursing Services (Pty) Ltd | Registered in South Africa</w:t>
      </w:r>
    </w:p>
    <w:p>
      <w:pPr>
        <w:pStyle w:val="BodyText"/>
      </w:pPr>
      <w:r>
        <w:t xml:space="preserve">123 Nelson Mandela Square, Sandton, Johannesburg, Gauteng, 2196, South Africa</w:t>
      </w:r>
    </w:p>
    <w:p>
      <w:pPr>
        <w:pStyle w:val="BodyText"/>
      </w:pPr>
      <w:r>
        <w:t xml:space="preserve">Tel: +27 11 555 0123 | Email: billing@medicare-nursing.co.za | Website: www.medicare-nursing.co.za</w:t>
      </w:r>
    </w:p>
    <w:p>
      <w:pPr>
        <w:pStyle w:val="BodyText"/>
      </w:pPr>
      <w:r>
        <w:t xml:space="preserve">Thank you for your business. We appreciate your trust in our professional nursing services.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Johannesburg, South Africa</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