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rehabilitación-integral-cdmx"/>
    <w:p>
      <w:pPr>
        <w:pStyle w:val="Heading1"/>
      </w:pPr>
      <w:r>
        <w:t xml:space="preserve">Rehabilitación Integral CDMX</w:t>
      </w:r>
    </w:p>
    <w:p>
      <w:pPr>
        <w:pStyle w:val="FirstParagraph"/>
      </w:pPr>
      <w:r>
        <w:rPr>
          <w:bCs/>
          <w:b/>
        </w:rPr>
        <w:t xml:space="preserve">Occupational Therapy Services</w:t>
      </w:r>
    </w:p>
    <w:p>
      <w:pPr>
        <w:pStyle w:val="BodyText"/>
      </w:pPr>
      <w:r>
        <w:t xml:space="preserve">Av. Insurgentes Sur 1234, Col. Del Valle</w:t>
      </w:r>
    </w:p>
    <w:p>
      <w:pPr>
        <w:pStyle w:val="BodyText"/>
      </w:pPr>
      <w:r>
        <w:t xml:space="preserve">Cuauhtémoc, Mexico City, C.P. 03100</w:t>
      </w:r>
    </w:p>
    <w:p>
      <w:pPr>
        <w:pStyle w:val="BodyText"/>
      </w:pPr>
      <w:r>
        <w:t xml:space="preserve">Tel: +52 (55) 1234-5678</w:t>
      </w:r>
    </w:p>
    <w:p>
      <w:pPr>
        <w:pStyle w:val="BodyText"/>
      </w:pPr>
      <w:r>
        <w:t xml:space="preserve">Email: billing@rehabcdmx.com</w:t>
      </w:r>
    </w:p>
    <w:p>
      <w:pPr>
        <w:pStyle w:val="BodyText"/>
      </w:pPr>
      <w:r>
        <w:t xml:space="preserve">RFC: RIC-850101-XYZ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INV-2024-0892</w:t>
      </w:r>
    </w:p>
    <w:p>
      <w:pPr>
        <w:pStyle w:val="BodyText"/>
      </w:pPr>
      <w:r>
        <w:t xml:space="preserve">Date: October 15, 2024</w:t>
      </w:r>
    </w:p>
    <w:p>
      <w:pPr>
        <w:pStyle w:val="BodyText"/>
      </w:pPr>
      <w:r>
        <w:t xml:space="preserve">Due Date: November 15, 2024</w:t>
      </w:r>
    </w:p>
    <w:p>
      <w:pPr>
        <w:pStyle w:val="BodyText"/>
      </w:pPr>
      <w:r>
        <w:t xml:space="preserve">Payment Terms: 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Hospital Ángeles Pedregal</w:t>
      </w:r>
    </w:p>
    <w:p>
      <w:pPr>
        <w:pStyle w:val="BodyText"/>
      </w:pPr>
      <w:r>
        <w:t xml:space="preserve">Attn: Occupational Therapy Department</w:t>
      </w:r>
    </w:p>
    <w:p>
      <w:pPr>
        <w:pStyle w:val="BodyText"/>
      </w:pPr>
      <w:r>
        <w:t xml:space="preserve">Av. Universidad 1000, Col. Pedregal de San Ángel</w:t>
      </w:r>
    </w:p>
    <w:p>
      <w:pPr>
        <w:pStyle w:val="BodyText"/>
      </w:pPr>
      <w:r>
        <w:t xml:space="preserve">Álvaro Obregón, Mexico City, C.P. 01900</w:t>
      </w:r>
    </w:p>
    <w:p>
      <w:pPr>
        <w:pStyle w:val="BodyText"/>
      </w:pPr>
      <w:r>
        <w:t xml:space="preserve">RFC: HAP-900515-ABC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Rehabilitation Center - Wing B</w:t>
      </w:r>
    </w:p>
    <w:p>
      <w:pPr>
        <w:pStyle w:val="BodyText"/>
      </w:pPr>
      <w:r>
        <w:t xml:space="preserve">Same as billing address</w:t>
      </w:r>
    </w:p>
    <w:p>
      <w:pPr>
        <w:pStyle w:val="BodyText"/>
      </w:pPr>
      <w:r>
        <w:t xml:space="preserve">Mexico City, Mexico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Occupational Therapy Assessment - Initial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functional assessment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One-on-One Occupational Therapy Sessions (45 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Neurological rehabilitation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Occupational Therapy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ADL skills training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Ergonomic Workplace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environment analysis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Adaptive Equipment Consultation &amp; Recommendation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Assistive technology evaluation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Pediatric Occupational Therapy - Sensory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Children's development program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Safety Assessment &amp; Modification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Residential environment evaluation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Reports &amp;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compliance reports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Telehealth Occupational Therapy Consultations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follow-up sessions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Education &amp; Training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Caregiver support programs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$83,400.00 MXN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$13,344.00 MXN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$96,744.00 MXN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BBVA México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Rehabilitación Integral CDMX S.A. de C.V.</w:t>
      </w:r>
    </w:p>
    <w:p>
      <w:pPr>
        <w:pStyle w:val="BodyText"/>
      </w:pPr>
      <w:r>
        <w:rPr>
          <w:bCs/>
          <w:b/>
        </w:rPr>
        <w:t xml:space="preserve">CLABE:</w:t>
      </w:r>
      <w:r>
        <w:t xml:space="preserve"> </w:t>
      </w:r>
      <w:r>
        <w:t xml:space="preserve">012180001234567890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bookmarkEnd w:id="24"/>
    <w:bookmarkStart w:id="25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represents professional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rendered in</w:t>
      </w:r>
      <w:r>
        <w:t xml:space="preserve"> </w:t>
      </w:r>
      <w:r>
        <w:t xml:space="preserve">Mexico Mexico City</w:t>
      </w:r>
      <w:r>
        <w:t xml:space="preserve"> </w:t>
      </w:r>
      <w:r>
        <w:t xml:space="preserve">during the period of September 1-30, 2024. All services comply with the regulations established by the Secretaría de Salud and the Colegio de Terapeutas Ocupacionales de México.</w:t>
      </w:r>
    </w:p>
    <w:p>
      <w:pPr>
        <w:pStyle w:val="BodyText"/>
      </w:pPr>
      <w:r>
        <w:t xml:space="preserve">Our licensed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professionals have provided comprehensive rehabilitation services focusing on improving patients' ability to perform daily activities, enhancing independence, and promoting overall well-being. These services were delivered at various locations throughout</w:t>
      </w:r>
      <w:r>
        <w:t xml:space="preserve"> </w:t>
      </w:r>
      <w:r>
        <w:t xml:space="preserve">Mexico Mexico City</w:t>
      </w:r>
      <w:r>
        <w:t xml:space="preserve">, including clinical settings, patient homes, and workplace environments.</w:t>
      </w:r>
    </w:p>
    <w:p>
      <w:pPr>
        <w:pStyle w:val="BodyText"/>
      </w:pPr>
      <w:r>
        <w:t xml:space="preserve">Please note that 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valid for payment within 30 days from the date of issue. Late payments may incur a 2% monthly interest charge as per Mexican commercial law. All amounts are quoted in Mexican Pesos (MXN) and include applicable taxes as required by the Servicio de Administración Tributaria (SAT).</w:t>
      </w:r>
    </w:p>
    <w:p>
      <w:pPr>
        <w:pStyle w:val="BodyText"/>
      </w:pPr>
      <w:r>
        <w:t xml:space="preserve">For any questions regarding this</w:t>
      </w:r>
      <w:r>
        <w:t xml:space="preserve"> </w:t>
      </w:r>
      <w:r>
        <w:t xml:space="preserve">Invoice</w:t>
      </w:r>
      <w:r>
        <w:t xml:space="preserve"> </w:t>
      </w:r>
      <w:r>
        <w:t xml:space="preserve">or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provided, please contact our billing department at billing@rehabcdmx.com or call +52 (55) 1234-5678. We appreciate your business and look forward to continuing our partnership in providing exceptional rehabilitation services in</w:t>
      </w:r>
      <w:r>
        <w:t xml:space="preserve"> </w:t>
      </w:r>
      <w:r>
        <w:t xml:space="preserve">Mexico Mexico City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All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documented in this</w:t>
      </w:r>
      <w:r>
        <w:t xml:space="preserve"> </w:t>
      </w:r>
      <w:r>
        <w:t xml:space="preserve">Invoice</w:t>
      </w:r>
      <w:r>
        <w:t xml:space="preserve"> </w:t>
      </w:r>
      <w:r>
        <w:t xml:space="preserve">were performed by licensed professionals registered with the appropriate health authorities in</w:t>
      </w:r>
      <w:r>
        <w:t xml:space="preserve"> </w:t>
      </w:r>
      <w:r>
        <w:t xml:space="preserve">Mexico Mexico City</w:t>
      </w:r>
      <w:r>
        <w:t xml:space="preserve"> </w:t>
      </w:r>
      <w:r>
        <w:t xml:space="preserve">and the State of Mexico.</w:t>
      </w:r>
    </w:p>
    <w:bookmarkEnd w:id="25"/>
    <w:p>
      <w:pPr>
        <w:pStyle w:val="BodyText"/>
      </w:pPr>
      <w:r>
        <w:t xml:space="preserve">Rehabilitación Integral CDMX S.A. de C.V. | RFC: RIC-850101-XYZ</w:t>
      </w:r>
    </w:p>
    <w:p>
      <w:pPr>
        <w:pStyle w:val="BodyText"/>
      </w:pPr>
      <w:r>
        <w:t xml:space="preserve">Av. Insurgentes Sur 1234, Col. Del Valle, Cuauhtémoc, Mexico City, C.P. 03100</w:t>
      </w:r>
    </w:p>
    <w:p>
      <w:pPr>
        <w:pStyle w:val="BodyText"/>
      </w:pPr>
      <w:r>
        <w:t xml:space="preserve">This document is a valid fiscal invoice according to Mexican tax regulations.</w:t>
      </w:r>
    </w:p>
    <w:p>
      <w:pPr>
        <w:pStyle w:val="BodyText"/>
      </w:pPr>
      <w:r>
        <w:t xml:space="preserve">Generated on: October 15, 2024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2026-10-10T07:01:55Z</dcterms:created>
  <dcterms:modified xsi:type="dcterms:W3CDTF">2026-10-10T07:01:55Z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