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bay-area-occupational-therapy-group"/>
    <w:p>
      <w:pPr>
        <w:pStyle w:val="Heading1"/>
      </w:pPr>
      <w:r>
        <w:t xml:space="preserve">Bay Area Occupational Therapy Group</w:t>
      </w:r>
    </w:p>
    <w:p>
      <w:pPr>
        <w:pStyle w:val="FirstParagraph"/>
      </w:pPr>
      <w:r>
        <w:t xml:space="preserve">1234 Market Street, Suite 500</w:t>
      </w:r>
    </w:p>
    <w:p>
      <w:pPr>
        <w:pStyle w:val="BodyText"/>
      </w:pPr>
      <w:r>
        <w:t xml:space="preserve">San Francisco, CA 94103</w:t>
      </w:r>
    </w:p>
    <w:p>
      <w:pPr>
        <w:pStyle w:val="BodyText"/>
      </w:pPr>
      <w:r>
        <w:t xml:space="preserve">United States</w:t>
      </w:r>
    </w:p>
    <w:p>
      <w:pPr>
        <w:pStyle w:val="BodyText"/>
      </w:pPr>
      <w:r>
        <w:t xml:space="preserve">Phone: (415) 555-0199</w:t>
      </w:r>
    </w:p>
    <w:p>
      <w:pPr>
        <w:pStyle w:val="BodyText"/>
      </w:pPr>
      <w:r>
        <w:t xml:space="preserve">Email: billing@bayareatot.com</w:t>
      </w:r>
    </w:p>
    <w:p>
      <w:pPr>
        <w:pStyle w:val="BodyText"/>
      </w:pPr>
      <w:r>
        <w:t xml:space="preserve">NPI: 1234567890 | CA License: OT-98765</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October 24, 2023</w:t>
      </w:r>
    </w:p>
    <w:p>
      <w:pPr>
        <w:pStyle w:val="BodyText"/>
      </w:pPr>
      <w:r>
        <w:t xml:space="preserve">Due Date: November 24, 2023</w:t>
      </w:r>
    </w:p>
    <w:p>
      <w:pPr>
        <w:pStyle w:val="BodyText"/>
      </w:pPr>
      <w:r>
        <w:t xml:space="preserve">PO Number: SF-HEALTH-992</w:t>
      </w:r>
    </w:p>
    <w:bookmarkEnd w:id="21"/>
    <w:bookmarkStart w:id="22" w:name="bill-to"/>
    <w:p>
      <w:pPr>
        <w:pStyle w:val="Heading3"/>
      </w:pPr>
      <w:r>
        <w:t xml:space="preserve">BILL TO:</w:t>
      </w:r>
    </w:p>
    <w:p>
      <w:pPr>
        <w:pStyle w:val="FirstParagraph"/>
      </w:pPr>
      <w:r>
        <w:rPr>
          <w:bCs/>
          <w:b/>
        </w:rPr>
        <w:t xml:space="preserve">Golden Gate Health Systems</w:t>
      </w:r>
    </w:p>
    <w:p>
      <w:pPr>
        <w:pStyle w:val="BodyText"/>
      </w:pPr>
      <w:r>
        <w:t xml:space="preserve">Attn: Accounts Payable Department</w:t>
      </w:r>
    </w:p>
    <w:p>
      <w:pPr>
        <w:pStyle w:val="BodyText"/>
      </w:pPr>
      <w:r>
        <w:t xml:space="preserve">555 Geary Boulevard</w:t>
      </w:r>
    </w:p>
    <w:p>
      <w:pPr>
        <w:pStyle w:val="BodyText"/>
      </w:pPr>
      <w:r>
        <w:t xml:space="preserve">San Francisco, CA 94102</w:t>
      </w:r>
    </w:p>
    <w:p>
      <w:pPr>
        <w:pStyle w:val="BodyText"/>
      </w:pPr>
      <w:r>
        <w:t xml:space="preserve">United States</w:t>
      </w:r>
    </w:p>
    <w:bookmarkEnd w:id="22"/>
    <w:bookmarkStart w:id="23" w:name="re-patient-services"/>
    <w:p>
      <w:pPr>
        <w:pStyle w:val="Heading3"/>
      </w:pPr>
      <w:r>
        <w:t xml:space="preserve">RE: PATIENT SERVICES</w:t>
      </w:r>
    </w:p>
    <w:p>
      <w:pPr>
        <w:pStyle w:val="FirstParagraph"/>
      </w:pPr>
      <w:r>
        <w:rPr>
          <w:bCs/>
          <w:b/>
        </w:rPr>
        <w:t xml:space="preserve">Patient Name:</w:t>
      </w:r>
      <w:r>
        <w:t xml:space="preserve"> </w:t>
      </w:r>
      <w:r>
        <w:t xml:space="preserve">John Doe</w:t>
      </w:r>
    </w:p>
    <w:p>
      <w:pPr>
        <w:pStyle w:val="BodyText"/>
      </w:pPr>
      <w:r>
        <w:rPr>
          <w:bCs/>
          <w:b/>
        </w:rPr>
        <w:t xml:space="preserve">DOB:</w:t>
      </w:r>
      <w:r>
        <w:t xml:space="preserve"> </w:t>
      </w:r>
      <w:r>
        <w:t xml:space="preserve">05/12/1965</w:t>
      </w:r>
    </w:p>
    <w:p>
      <w:pPr>
        <w:pStyle w:val="BodyText"/>
      </w:pPr>
      <w:r>
        <w:rPr>
          <w:bCs/>
          <w:b/>
        </w:rPr>
        <w:t xml:space="preserve">Policy ID:</w:t>
      </w:r>
      <w:r>
        <w:t xml:space="preserve"> </w:t>
      </w:r>
      <w:r>
        <w:t xml:space="preserve">HMO-SF-882910</w:t>
      </w:r>
    </w:p>
    <w:p>
      <w:pPr>
        <w:pStyle w:val="BodyText"/>
      </w:pPr>
      <w:r>
        <w:rPr>
          <w:bCs/>
          <w:b/>
        </w:rPr>
        <w:t xml:space="preserve">Diagnosis:</w:t>
      </w:r>
      <w:r>
        <w:t xml:space="preserve"> </w:t>
      </w:r>
      <w:r>
        <w:t xml:space="preserve">C79.51 (Secondary malignant neoplasm of brain)</w:t>
      </w:r>
    </w:p>
    <w:p>
      <w:pPr>
        <w:pStyle w:val="BodyText"/>
      </w:pPr>
      <w:r>
        <w:rPr>
          <w:bCs/>
          <w:b/>
        </w:rPr>
        <w:t xml:space="preserve">Referring Physician:</w:t>
      </w:r>
      <w:r>
        <w:t xml:space="preserve"> </w:t>
      </w:r>
      <w:r>
        <w:t xml:space="preserve">Dr. Sarah Chen, MD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Occupational Therapy Services</w:t>
            </w:r>
          </w:p>
        </w:tc>
        <w:tc>
          <w:tcPr/>
          <w:p>
            <w:pPr>
              <w:pStyle w:val="Compact"/>
              <w:jc w:val="left"/>
            </w:pPr>
            <w:r>
              <w:t xml:space="preserve">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10/02/2023</w:t>
            </w:r>
          </w:p>
        </w:tc>
        <w:tc>
          <w:tcPr/>
          <w:p>
            <w:pPr>
              <w:pStyle w:val="Compact"/>
              <w:jc w:val="left"/>
            </w:pPr>
            <w:r>
              <w:t xml:space="preserve">97110</w:t>
            </w:r>
          </w:p>
        </w:tc>
        <w:tc>
          <w:tcPr/>
          <w:p>
            <w:pPr>
              <w:pStyle w:val="Compact"/>
              <w:jc w:val="left"/>
            </w:pPr>
            <w:r>
              <w:t xml:space="preserve">Therapeutic exercises to improve upper extremity strength and coordination following neurological event. Performed by licensed Occupational Therapist.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10/02/2023</w:t>
            </w:r>
          </w:p>
        </w:tc>
        <w:tc>
          <w:tcPr/>
          <w:p>
            <w:pPr>
              <w:pStyle w:val="Compact"/>
              <w:jc w:val="left"/>
            </w:pPr>
            <w:r>
              <w:t xml:space="preserve">97530</w:t>
            </w:r>
          </w:p>
        </w:tc>
        <w:tc>
          <w:tcPr/>
          <w:p>
            <w:pPr>
              <w:pStyle w:val="Compact"/>
              <w:jc w:val="left"/>
            </w:pPr>
            <w:r>
              <w:t xml:space="preserve">Self-care management training (ADLs). Focus on dressing and grooming techniques adapted for limited mobility. Conducted in clinical setting in San Francisco.</w:t>
            </w:r>
          </w:p>
        </w:tc>
        <w:tc>
          <w:tcPr/>
          <w:p>
            <w:pPr>
              <w:pStyle w:val="Compact"/>
              <w:jc w:val="left"/>
            </w:pPr>
            <w:r>
              <w:t xml:space="preserve">1</w:t>
            </w:r>
          </w:p>
        </w:tc>
        <w:tc>
          <w:tcPr/>
          <w:p>
            <w:pPr>
              <w:pStyle w:val="Compact"/>
              <w:jc w:val="left"/>
            </w:pPr>
            <w:r>
              <w:t xml:space="preserve">$115.00</w:t>
            </w:r>
          </w:p>
        </w:tc>
        <w:tc>
          <w:tcPr/>
          <w:p>
            <w:pPr>
              <w:pStyle w:val="Compact"/>
              <w:jc w:val="left"/>
            </w:pPr>
            <w:r>
              <w:t xml:space="preserve">$115.00</w:t>
            </w:r>
          </w:p>
        </w:tc>
      </w:tr>
      <w:tr>
        <w:tc>
          <w:tcPr/>
          <w:p>
            <w:pPr>
              <w:pStyle w:val="Compact"/>
              <w:jc w:val="left"/>
            </w:pPr>
            <w:r>
              <w:t xml:space="preserve">10/09/2023</w:t>
            </w:r>
          </w:p>
        </w:tc>
        <w:tc>
          <w:tcPr/>
          <w:p>
            <w:pPr>
              <w:pStyle w:val="Compact"/>
              <w:jc w:val="left"/>
            </w:pPr>
            <w:r>
              <w:t xml:space="preserve">97110</w:t>
            </w:r>
          </w:p>
        </w:tc>
        <w:tc>
          <w:tcPr/>
          <w:p>
            <w:pPr>
              <w:pStyle w:val="Compact"/>
              <w:jc w:val="left"/>
            </w:pPr>
            <w:r>
              <w:t xml:space="preserve">Therapeutic exercises focusing on fine motor skills and hand dexterity. Utilization of specialized equipment to enhance functional independence.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10/09/2023</w:t>
            </w:r>
          </w:p>
        </w:tc>
        <w:tc>
          <w:tcPr/>
          <w:p>
            <w:pPr>
              <w:pStyle w:val="Compact"/>
              <w:jc w:val="left"/>
            </w:pPr>
            <w:r>
              <w:t xml:space="preserve">97535</w:t>
            </w:r>
          </w:p>
        </w:tc>
        <w:tc>
          <w:tcPr/>
          <w:p>
            <w:pPr>
              <w:pStyle w:val="Compact"/>
              <w:jc w:val="left"/>
            </w:pPr>
            <w:r>
              <w:t xml:space="preserve">Training in activities of daily living (ADLs) and instrumental activities of daily living (IADLs). Simulation of home environment tasks.</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10/16/2023</w:t>
            </w:r>
          </w:p>
        </w:tc>
        <w:tc>
          <w:tcPr/>
          <w:p>
            <w:pPr>
              <w:pStyle w:val="Compact"/>
              <w:jc w:val="left"/>
            </w:pPr>
            <w:r>
              <w:t xml:space="preserve">97112</w:t>
            </w:r>
          </w:p>
        </w:tc>
        <w:tc>
          <w:tcPr/>
          <w:p>
            <w:pPr>
              <w:pStyle w:val="Compact"/>
              <w:jc w:val="left"/>
            </w:pPr>
            <w:r>
              <w:t xml:space="preserve">Nervous muscle re-education. Techniques to improve range of motion, coordination, and strength of affected limbs. Supervised by Occupational Therapist.</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10/16/2023</w:t>
            </w:r>
          </w:p>
        </w:tc>
        <w:tc>
          <w:tcPr/>
          <w:p>
            <w:pPr>
              <w:pStyle w:val="Compact"/>
              <w:jc w:val="left"/>
            </w:pPr>
            <w:r>
              <w:t xml:space="preserve">97530</w:t>
            </w:r>
          </w:p>
        </w:tc>
        <w:tc>
          <w:tcPr/>
          <w:p>
            <w:pPr>
              <w:pStyle w:val="Compact"/>
              <w:jc w:val="left"/>
            </w:pPr>
            <w:r>
              <w:t xml:space="preserve">Self-care/home management training. Education on energy conservation techniques and safety modifications for the patient's residence in San Francisco.</w:t>
            </w:r>
          </w:p>
        </w:tc>
        <w:tc>
          <w:tcPr/>
          <w:p>
            <w:pPr>
              <w:pStyle w:val="Compact"/>
              <w:jc w:val="left"/>
            </w:pPr>
            <w:r>
              <w:t xml:space="preserve">1</w:t>
            </w:r>
          </w:p>
        </w:tc>
        <w:tc>
          <w:tcPr/>
          <w:p>
            <w:pPr>
              <w:pStyle w:val="Compact"/>
              <w:jc w:val="left"/>
            </w:pPr>
            <w:r>
              <w:t xml:space="preserve">$115.00</w:t>
            </w:r>
          </w:p>
        </w:tc>
        <w:tc>
          <w:tcPr/>
          <w:p>
            <w:pPr>
              <w:pStyle w:val="Compact"/>
              <w:jc w:val="left"/>
            </w:pPr>
            <w:r>
              <w:t xml:space="preserve">$115.00</w:t>
            </w:r>
          </w:p>
        </w:tc>
      </w:tr>
      <w:tr>
        <w:tc>
          <w:tcPr/>
          <w:p>
            <w:pPr>
              <w:pStyle w:val="Compact"/>
              <w:jc w:val="left"/>
            </w:pPr>
            <w:r>
              <w:t xml:space="preserve">10/23/2023</w:t>
            </w:r>
          </w:p>
        </w:tc>
        <w:tc>
          <w:tcPr/>
          <w:p>
            <w:pPr>
              <w:pStyle w:val="Compact"/>
              <w:jc w:val="left"/>
            </w:pPr>
            <w:r>
              <w:t xml:space="preserve">97110</w:t>
            </w:r>
          </w:p>
        </w:tc>
        <w:tc>
          <w:tcPr/>
          <w:p>
            <w:pPr>
              <w:pStyle w:val="Compact"/>
              <w:jc w:val="left"/>
            </w:pPr>
            <w:r>
              <w:t xml:space="preserve">Therapeutic exercises. Continued progression of upper body strengthening and balance training to prevent falls and improve stability.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10/23/2023</w:t>
            </w:r>
          </w:p>
        </w:tc>
        <w:tc>
          <w:tcPr/>
          <w:p>
            <w:pPr>
              <w:pStyle w:val="Compact"/>
              <w:jc w:val="left"/>
            </w:pPr>
            <w:r>
              <w:t xml:space="preserve">97168</w:t>
            </w:r>
          </w:p>
        </w:tc>
        <w:tc>
          <w:tcPr/>
          <w:p>
            <w:pPr>
              <w:pStyle w:val="Compact"/>
              <w:jc w:val="left"/>
            </w:pPr>
            <w:r>
              <w:t xml:space="preserve">Occupational therapy evaluation. Comprehensive assessment of patient's functional status, cognitive abilities, and environmental barriers. High complexity.</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bl>
    <w:p>
      <w:pPr>
        <w:pStyle w:val="BodyText"/>
      </w:pPr>
      <w:r>
        <w:t xml:space="preserve">Subtotal:</w:t>
      </w:r>
      <w:r>
        <w:t xml:space="preserve"> </w:t>
      </w:r>
      <w:r>
        <w:t xml:space="preserve">$905.00</w:t>
      </w:r>
    </w:p>
    <w:p>
      <w:pPr>
        <w:pStyle w:val="BodyText"/>
      </w:pPr>
      <w:r>
        <w:t xml:space="preserve">Tax (CA Sales Tax N/A for Medical Services):</w:t>
      </w:r>
      <w:r>
        <w:t xml:space="preserve"> </w:t>
      </w:r>
      <w:r>
        <w:t xml:space="preserve">$0.00</w:t>
      </w:r>
    </w:p>
    <w:p>
      <w:pPr>
        <w:pStyle w:val="BodyText"/>
      </w:pPr>
      <w:r>
        <w:t xml:space="preserve">Adjustments:</w:t>
      </w:r>
      <w:r>
        <w:t xml:space="preserve"> </w:t>
      </w:r>
      <w:r>
        <w:t xml:space="preserve">$0.00</w:t>
      </w:r>
    </w:p>
    <w:p>
      <w:pPr>
        <w:pStyle w:val="BodyText"/>
      </w:pPr>
      <w:r>
        <w:t xml:space="preserve">TOTAL DUE:</w:t>
      </w:r>
      <w:r>
        <w:t xml:space="preserve"> </w:t>
      </w:r>
      <w:r>
        <w:t xml:space="preserve">$905.00</w:t>
      </w:r>
    </w:p>
    <w:bookmarkStart w:id="24" w:name="payment-terms-and-important-information"/>
    <w:p>
      <w:pPr>
        <w:pStyle w:val="Heading4"/>
      </w:pPr>
      <w:r>
        <w:t xml:space="preserve">Payment Terms and Important Information</w:t>
      </w:r>
    </w:p>
    <w:p>
      <w:pPr>
        <w:pStyle w:val="FirstParagraph"/>
      </w:pPr>
      <w:r>
        <w:rPr>
          <w:bCs/>
          <w:b/>
        </w:rPr>
        <w:t xml:space="preserve">Payment Method:</w:t>
      </w:r>
      <w:r>
        <w:t xml:space="preserve"> </w:t>
      </w:r>
      <w:r>
        <w:t xml:space="preserve">Please remit payment via check payable to "Bay Area Occupational Therapy Group" or via electronic funds transfer (EFT) details provided upon request. Checks should be mailed to the address listed in the header.</w:t>
      </w:r>
    </w:p>
    <w:p>
      <w:pPr>
        <w:pStyle w:val="BodyText"/>
      </w:pPr>
      <w:r>
        <w:rPr>
          <w:bCs/>
          <w:b/>
        </w:rPr>
        <w:t xml:space="preserve">Insurance Billing:</w:t>
      </w:r>
      <w:r>
        <w:t xml:space="preserve"> </w:t>
      </w:r>
      <w:r>
        <w:t xml:space="preserve">This Invoice is submitted for reimbursement regarding services rendered by a licensed Occupational Therapist in accordance with the patient's insurance policy. All CPT codes listed above are compliant with current medical coding standards utilized in the United States. Please ensure that the remittance advice is sent to our billing department within 30 days of receipt.</w:t>
      </w:r>
    </w:p>
    <w:p>
      <w:pPr>
        <w:pStyle w:val="BodyText"/>
      </w:pPr>
      <w:r>
        <w:rPr>
          <w:bCs/>
          <w:b/>
        </w:rPr>
        <w:t xml:space="preserve">Service Location:</w:t>
      </w:r>
      <w:r>
        <w:t xml:space="preserve"> </w:t>
      </w:r>
      <w:r>
        <w:t xml:space="preserve">All services detailed in this document were performed at our clinic located in San Francisco, California. As per California state regulations and federal guidelines, all therapists providing these services are fully licensed and certified to practice Occupational Therapy within the state.</w:t>
      </w:r>
    </w:p>
    <w:p>
      <w:pPr>
        <w:pStyle w:val="BodyText"/>
      </w:pPr>
      <w:r>
        <w:rPr>
          <w:bCs/>
          <w:b/>
        </w:rPr>
        <w:t xml:space="preserve">Late Payments:</w:t>
      </w:r>
      <w:r>
        <w:t xml:space="preserve"> </w:t>
      </w:r>
      <w:r>
        <w:t xml:space="preserve">Invoices not paid by the due date may be subject to a late fee of 1.5% per month on the outstanding balance. Please contact us immediately if there are any discrepancies with this Invoice or if you anticipate a delay in payment.</w:t>
      </w:r>
    </w:p>
    <w:p>
      <w:pPr>
        <w:pStyle w:val="BodyText"/>
      </w:pPr>
      <w:r>
        <w:rPr>
          <w:bCs/>
          <w:b/>
        </w:rPr>
        <w:t xml:space="preserve">Privacy Notice:</w:t>
      </w:r>
      <w:r>
        <w:t xml:space="preserve"> </w:t>
      </w:r>
      <w:r>
        <w:t xml:space="preserve">In compliance with HIPAA regulations, this document contains Protected Health Information (PHI). It is intended solely for the use of the individual or entity to whom it is addressed. If you are not the intended recipient, you are hereby notified that any disclosure, copying, distribution, or taking of action in reliance on the contents of this information is strictly prohibited.</w:t>
      </w:r>
    </w:p>
    <w:bookmarkEnd w:id="24"/>
    <w:p>
      <w:pPr>
        <w:pStyle w:val="BodyText"/>
      </w:pPr>
      <w:r>
        <w:rPr>
          <w:bCs/>
          <w:b/>
        </w:rPr>
        <w:t xml:space="preserve">Authorized Signature:</w:t>
      </w:r>
    </w:p>
    <w:p>
      <w:pPr>
        <w:pStyle w:val="BodyText"/>
      </w:pPr>
      <w:r>
        <w:t xml:space="preserve">Jane Smith, OTR/L</w:t>
      </w:r>
    </w:p>
    <w:p>
      <w:pPr>
        <w:pStyle w:val="BodyText"/>
      </w:pPr>
      <w:r>
        <w:t xml:space="preserve">Lead Occupational Therapist</w:t>
      </w:r>
    </w:p>
    <w:p>
      <w:pPr>
        <w:pStyle w:val="BodyText"/>
      </w:pPr>
      <w:r>
        <w:t xml:space="preserve">Bay Area Occupational Therapy Group</w:t>
      </w:r>
    </w:p>
    <w:p>
      <w:pPr>
        <w:pStyle w:val="BodyText"/>
      </w:pPr>
      <w:r>
        <w:rPr>
          <w:bCs/>
          <w:b/>
        </w:rPr>
        <w:t xml:space="preserve">Date Signed:</w:t>
      </w:r>
    </w:p>
    <w:p>
      <w:pPr>
        <w:pStyle w:val="BodyText"/>
      </w:pPr>
      <w:r>
        <w:t xml:space="preserve">October 24, 2023</w:t>
      </w:r>
    </w:p>
    <w:p>
      <w:pPr>
        <w:pStyle w:val="BodyText"/>
      </w:pPr>
      <w:r>
        <w:t xml:space="preserve">Thank you for your business. We are committed to providing high-quality Occupational Therapy services to the San Francisco community.</w:t>
      </w:r>
    </w:p>
    <w:p>
      <w:pPr>
        <w:pStyle w:val="BodyText"/>
      </w:pPr>
      <w:r>
        <w:t xml:space="preserve">Bay Area Occupational Therapy Group | 1234 Market Street, Suite 500, San Francisco, CA 94103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2026-10-10T01:59:34Z</dcterms:created>
  <dcterms:modified xsi:type="dcterms:W3CDTF">2026-10-10T01:59:34Z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