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caracas-integrated-rehabilitation-center"/>
    <w:p>
      <w:pPr>
        <w:pStyle w:val="Heading1"/>
      </w:pPr>
      <w:r>
        <w:t xml:space="preserve">Caracas Integrated Rehabilitation Center</w:t>
      </w:r>
    </w:p>
    <w:p>
      <w:pPr>
        <w:pStyle w:val="FirstParagraph"/>
      </w:pPr>
      <w:r>
        <w:rPr>
          <w:bCs/>
          <w:b/>
        </w:rPr>
        <w:t xml:space="preserve">Specialized Occupational Therapy Services</w:t>
      </w:r>
    </w:p>
    <w:p>
      <w:pPr>
        <w:pStyle w:val="BodyText"/>
      </w:pPr>
      <w:r>
        <w:t xml:space="preserve">Av. Francisco de Miranda, Edificio Torre de Occidente, Piso 12</w:t>
      </w:r>
    </w:p>
    <w:p>
      <w:pPr>
        <w:pStyle w:val="BodyText"/>
      </w:pPr>
      <w:r>
        <w:t xml:space="preserve">Chacao, Caracas, Venezuela</w:t>
      </w:r>
    </w:p>
    <w:p>
      <w:pPr>
        <w:pStyle w:val="BodyText"/>
      </w:pPr>
      <w:r>
        <w:t xml:space="preserve">RIF: J-12345678-9</w:t>
      </w:r>
    </w:p>
    <w:p>
      <w:pPr>
        <w:pStyle w:val="BodyText"/>
      </w:pPr>
      <w:r>
        <w:t xml:space="preserve">Phone: +58 (212) 555-0199</w:t>
      </w:r>
    </w:p>
    <w:p>
      <w:pPr>
        <w:pStyle w:val="BodyText"/>
      </w:pPr>
      <w:r>
        <w:t xml:space="preserve">Email: billing@caracasrehab.com.ve</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Payment Terms: Net 14 Days</w:t>
      </w:r>
    </w:p>
    <w:bookmarkEnd w:id="21"/>
    <w:bookmarkStart w:id="22" w:name="bill-to"/>
    <w:p>
      <w:pPr>
        <w:pStyle w:val="Heading3"/>
      </w:pPr>
      <w:r>
        <w:t xml:space="preserve">Bill To:</w:t>
      </w:r>
    </w:p>
    <w:p>
      <w:pPr>
        <w:pStyle w:val="FirstParagraph"/>
      </w:pPr>
      <w:r>
        <w:rPr>
          <w:bCs/>
          <w:b/>
        </w:rPr>
        <w:t xml:space="preserve">Mr. Alejandro Rodriguez</w:t>
      </w:r>
    </w:p>
    <w:p>
      <w:pPr>
        <w:pStyle w:val="BodyText"/>
      </w:pPr>
      <w:r>
        <w:t xml:space="preserve">Calle Principal, Urbanización Los Palos Grandes</w:t>
      </w:r>
    </w:p>
    <w:p>
      <w:pPr>
        <w:pStyle w:val="BodyText"/>
      </w:pPr>
      <w:r>
        <w:t xml:space="preserve">Caracas, Venezuela</w:t>
      </w:r>
    </w:p>
    <w:p>
      <w:pPr>
        <w:pStyle w:val="BodyText"/>
      </w:pPr>
      <w:r>
        <w:t xml:space="preserve">C.I.: V-15.678.901</w:t>
      </w:r>
    </w:p>
    <w:p>
      <w:pPr>
        <w:pStyle w:val="BodyText"/>
      </w:pPr>
      <w:r>
        <w:t xml:space="preserve">Email: a.rodriguez@email.com</w:t>
      </w:r>
    </w:p>
    <w:bookmarkEnd w:id="22"/>
    <w:bookmarkStart w:id="23" w:name="Xcc9a7265ae3797dcae9588e8592b4657c1a081a"/>
    <w:p>
      <w:pPr>
        <w:pStyle w:val="Heading3"/>
      </w:pPr>
      <w:r>
        <w:t xml:space="preserve">Service Context: Occupational Therapy in Venezuela Caracas</w:t>
      </w:r>
    </w:p>
    <w:p>
      <w:pPr>
        <w:pStyle w:val="FirstParagraph"/>
      </w:pPr>
      <w:r>
        <w:t xml:space="preserve">This invoice reflects the professional services rendered by a licensed Occupational Therapist operating within the regulatory framework of the Bolivarian Republic of Venezuela. The services provided are tailored to the specific healthcare needs of the patient residing in Caracas, ensuring compliance with local medical standards and therapeutic best practices.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Initial Comprehensive Evaluation:</w:t>
            </w:r>
            <w:r>
              <w:t xml:space="preserve"> </w:t>
            </w:r>
            <w:r>
              <w:t xml:space="preserve">Detailed assessment of the patient's functional abilities, cognitive status, and environmental factors within the Caracas home setting. This includes a review of medical history and establishment of therapeutic goals.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Individual Therapy Sessions (Neurological Rehabilitation):</w:t>
            </w:r>
            <w:r>
              <w:t xml:space="preserve"> </w:t>
            </w:r>
            <w:r>
              <w:t xml:space="preserve">One-on-one sessions focused on motor skill recovery, fine motor coordination, and adaptive strategies for daily living activities. Conducted by a certified Occupational Therapist.</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Ergonomic Workspace Assessment:</w:t>
            </w:r>
            <w:r>
              <w:t xml:space="preserve"> </w:t>
            </w:r>
            <w:r>
              <w:t xml:space="preserve">On-site evaluation of the patient's office environment in Caracas to recommend modifications that reduce strain and improve productivity, adhering to international ergonomic standards.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Adaptive Equipment Consultation:</w:t>
            </w:r>
            <w:r>
              <w:t xml:space="preserve"> </w:t>
            </w:r>
            <w:r>
              <w:t xml:space="preserve">Guidance on the selection and acquisition of assistive devices suitable for the Venezuelan market, ensuring accessibility and functionality for the patient's specific condition.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rPr>
                <w:bCs/>
                <w:b/>
              </w:rPr>
              <w:t xml:space="preserve">Family Education and Training:</w:t>
            </w:r>
            <w:r>
              <w:t xml:space="preserve"> </w:t>
            </w:r>
            <w:r>
              <w:t xml:space="preserve">Session dedicated to training family members on how to support the patient's therapeutic exercises and daily routines at home, fostering a supportive environment in Caracas.</w:t>
            </w:r>
          </w:p>
        </w:tc>
        <w:tc>
          <w:tcPr/>
          <w:p>
            <w:pPr>
              <w:pStyle w:val="Compact"/>
              <w:jc w:val="left"/>
            </w:pPr>
            <w:r>
              <w:t xml:space="preserve">2</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Progress Report and Care Plan Update:</w:t>
            </w:r>
            <w:r>
              <w:t xml:space="preserve"> </w:t>
            </w:r>
            <w:r>
              <w:t xml:space="preserve">Comprehensive documentation of the patient's progress, adjustments to the treatment plan, and recommendations for future care, prepared by the Occupational Therapist.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$1,120.00</w:t>
            </w:r>
          </w:p>
        </w:tc>
      </w:tr>
      <w:tr>
        <w:tc>
          <w:tcPr/>
          <w:p>
            <w:pPr>
              <w:pStyle w:val="Compact"/>
              <w:jc w:val="left"/>
            </w:pPr>
            <w:r>
              <w:t xml:space="preserve">IVA (16%):</w:t>
            </w:r>
          </w:p>
        </w:tc>
        <w:tc>
          <w:tcPr/>
          <w:p>
            <w:pPr>
              <w:pStyle w:val="Compact"/>
              <w:jc w:val="left"/>
            </w:pPr>
            <w:r>
              <w:t xml:space="preserve">$179.20</w:t>
            </w:r>
          </w:p>
        </w:tc>
      </w:tr>
      <w:tr>
        <w:tc>
          <w:tcPr/>
          <w:p>
            <w:pPr>
              <w:pStyle w:val="Compact"/>
              <w:jc w:val="left"/>
            </w:pPr>
            <w:r>
              <w:t xml:space="preserve">Total Due:</w:t>
            </w:r>
          </w:p>
        </w:tc>
        <w:tc>
          <w:tcPr/>
          <w:p>
            <w:pPr>
              <w:pStyle w:val="Compact"/>
              <w:jc w:val="left"/>
            </w:pPr>
            <w:r>
              <w:t xml:space="preserve">$1,299.20</w:t>
            </w:r>
          </w:p>
        </w:tc>
      </w:tr>
    </w:tbl>
    <w:bookmarkStart w:id="24" w:name="payment-instructions-and-notes"/>
    <w:p>
      <w:pPr>
        <w:pStyle w:val="Heading4"/>
      </w:pPr>
      <w:r>
        <w:t xml:space="preserve">Payment Instructions and Notes:</w:t>
      </w:r>
    </w:p>
    <w:p>
      <w:pPr>
        <w:pStyle w:val="FirstParagraph"/>
      </w:pPr>
      <w:r>
        <w:rPr>
          <w:bCs/>
          <w:b/>
        </w:rPr>
        <w:t xml:space="preserve">Currency:</w:t>
      </w:r>
      <w:r>
        <w:t xml:space="preserve"> </w:t>
      </w:r>
      <w:r>
        <w:t xml:space="preserve">All amounts are quoted in United States Dollars (USD). Payment can be made in USD cash, bank transfer, or via approved digital payment platforms commonly used in Venezuela. If payment is made in Venezuelan Bolívares (VES), the exchange rate will be determined by the official rate published by the Central Bank of Venezuela on the date of payment.</w:t>
      </w:r>
    </w:p>
    <w:p>
      <w:pPr>
        <w:pStyle w:val="BodyText"/>
      </w:pPr>
      <w:r>
        <w:rPr>
          <w:bCs/>
          <w:b/>
        </w:rPr>
        <w:t xml:space="preserve">Bank Details:</w:t>
      </w:r>
      <w:r>
        <w:br/>
      </w:r>
      <w:r>
        <w:t xml:space="preserve">Bank: Banco Mercantil</w:t>
      </w:r>
      <w:r>
        <w:br/>
      </w:r>
      <w:r>
        <w:t xml:space="preserve">Account Name: Caracas Integrated Rehabilitation Center</w:t>
      </w:r>
      <w:r>
        <w:br/>
      </w:r>
      <w:r>
        <w:t xml:space="preserve">Account Number: 0102-0034-5678-9012-34</w:t>
      </w:r>
      <w:r>
        <w:br/>
      </w:r>
      <w:r>
        <w:t xml:space="preserve">IBAN: VE01010200345678901234567890</w:t>
      </w:r>
    </w:p>
    <w:p>
      <w:pPr>
        <w:pStyle w:val="BodyText"/>
      </w:pPr>
      <w:r>
        <w:rPr>
          <w:bCs/>
          <w:b/>
        </w:rPr>
        <w:t xml:space="preserve">Professional Standards:</w:t>
      </w:r>
      <w:r>
        <w:t xml:space="preserve"> </w:t>
      </w:r>
      <w:r>
        <w:t xml:space="preserve">The Occupational Therapist providing these services is fully licensed by the Venezuelan Ministry of Health and adheres to the ethical guidelines set forth by the World Federation of Occupational Therapists (WFOT). All treatments are designed to enhance the patient's quality of life and functional independence within the context of Caracas' urban environment.</w:t>
      </w:r>
    </w:p>
    <w:p>
      <w:pPr>
        <w:pStyle w:val="BodyText"/>
      </w:pPr>
      <w:r>
        <w:rPr>
          <w:bCs/>
          <w:b/>
        </w:rPr>
        <w:t xml:space="preserve">Confidentiality:</w:t>
      </w:r>
      <w:r>
        <w:t xml:space="preserve"> </w:t>
      </w:r>
      <w:r>
        <w:t xml:space="preserve">All patient information and medical records are handled with strict confidentiality in accordance with Venezuelan healthcare regulations and international privacy standards.</w:t>
      </w:r>
    </w:p>
    <w:p>
      <w:pPr>
        <w:pStyle w:val="BodyText"/>
      </w:pPr>
      <w:r>
        <w:rPr>
          <w:bCs/>
          <w:b/>
        </w:rPr>
        <w:t xml:space="preserve">Dispute Resolution:</w:t>
      </w:r>
      <w:r>
        <w:t xml:space="preserve"> </w:t>
      </w:r>
      <w:r>
        <w:t xml:space="preserve">Any disputes arising from this invoice shall be resolved through negotiation between the parties. If unresolved, the matter will be subject to the jurisdiction of the courts in Caracas, Venezuela.</w:t>
      </w:r>
    </w:p>
    <w:p>
      <w:pPr>
        <w:pStyle w:val="BodyText"/>
      </w:pPr>
      <w:r>
        <w:t xml:space="preserve">Thank you for choosing our Occupational Therapy services. We are committed to providing exceptional care and support to our patients in Venezuela Caracas.</w:t>
      </w:r>
    </w:p>
    <w:bookmarkEnd w:id="24"/>
    <w:p>
      <w:pPr>
        <w:pStyle w:val="BodyText"/>
      </w:pPr>
      <w:r>
        <w:rPr>
          <w:bCs/>
          <w:b/>
        </w:rPr>
        <w:t xml:space="preserve">Authorized by:</w:t>
      </w:r>
    </w:p>
    <w:p>
      <w:pPr>
        <w:pStyle w:val="BodyText"/>
      </w:pPr>
      <w:r>
        <w:t xml:space="preserve">Dr. Maria Elena Gonzalez</w:t>
      </w:r>
    </w:p>
    <w:p>
      <w:pPr>
        <w:pStyle w:val="BodyText"/>
      </w:pPr>
      <w:r>
        <w:t xml:space="preserve">Licensed Occupational Therapist</w:t>
      </w:r>
    </w:p>
    <w:p>
      <w:pPr>
        <w:pStyle w:val="BodyText"/>
      </w:pPr>
      <w:r>
        <w:t xml:space="preserve">License #: OT-VE-98765</w:t>
      </w:r>
    </w:p>
    <w:p>
      <w:pPr>
        <w:pStyle w:val="BodyText"/>
      </w:pPr>
      <w:r>
        <w:rPr>
          <w:bCs/>
          <w:b/>
        </w:rPr>
        <w:t xml:space="preserve">Received by:</w:t>
      </w:r>
    </w:p>
    <w:p>
      <w:pPr>
        <w:pStyle w:val="BodyText"/>
      </w:pPr>
      <w:r>
        <w:t xml:space="preserve">__________________________</w:t>
      </w:r>
    </w:p>
    <w:p>
      <w:pPr>
        <w:pStyle w:val="BodyText"/>
      </w:pPr>
      <w:r>
        <w:t xml:space="preserve">Name: Mr. Alejandro Rodriguez</w:t>
      </w:r>
    </w:p>
    <w:p>
      <w:pPr>
        <w:pStyle w:val="BodyText"/>
      </w:pPr>
      <w:r>
        <w:t xml:space="preserve">Date: ____________________</w:t>
      </w:r>
    </w:p>
    <w:p>
      <w:pPr>
        <w:pStyle w:val="BodyText"/>
      </w:pPr>
      <w:r>
        <w:t xml:space="preserve">This is a computer-generated invoice. No signature is required for validity. Caracas Integrated Rehabilitation Center - Empowering Lives Through Occupational Therapy.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2026-10-10T02:01:40Z</dcterms:created>
  <dcterms:modified xsi:type="dcterms:W3CDTF">2026-10-10T02:01:40Z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