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Harare,</w:t>
      </w:r>
      <w:r>
        <w:t xml:space="preserve"> </w:t>
      </w:r>
      <w:r>
        <w:t xml:space="preserve">Zimbabwe</w:t>
      </w:r>
    </w:p>
    <w:bookmarkStart w:id="20" w:name="harare-integrated-occupational-therapy"/>
    <w:p>
      <w:pPr>
        <w:pStyle w:val="Heading1"/>
      </w:pPr>
      <w:r>
        <w:t xml:space="preserve">Harare Integrated Occupational Therapy</w:t>
      </w:r>
    </w:p>
    <w:p>
      <w:pPr>
        <w:pStyle w:val="FirstParagraph"/>
      </w:pPr>
      <w:r>
        <w:rPr>
          <w:bCs/>
          <w:b/>
        </w:rPr>
        <w:t xml:space="preserve">Address:</w:t>
      </w:r>
      <w:r>
        <w:t xml:space="preserve"> </w:t>
      </w:r>
      <w:r>
        <w:t xml:space="preserve">45 Samora Machel Avenue, Borrowdale, Harare, Zimbabwe</w:t>
      </w:r>
    </w:p>
    <w:p>
      <w:pPr>
        <w:pStyle w:val="BodyText"/>
      </w:pPr>
      <w:r>
        <w:rPr>
          <w:bCs/>
          <w:b/>
        </w:rPr>
        <w:t xml:space="preserve">Phone:</w:t>
      </w:r>
      <w:r>
        <w:t xml:space="preserve"> </w:t>
      </w:r>
      <w:r>
        <w:t xml:space="preserve">+263 242 700 123 |</w:t>
      </w:r>
      <w:r>
        <w:t xml:space="preserve"> </w:t>
      </w:r>
      <w:r>
        <w:rPr>
          <w:bCs/>
          <w:b/>
        </w:rPr>
        <w:t xml:space="preserve">Mobile:</w:t>
      </w:r>
      <w:r>
        <w:t xml:space="preserve"> </w:t>
      </w:r>
      <w:r>
        <w:t xml:space="preserve">+263 772 555 888</w:t>
      </w:r>
    </w:p>
    <w:p>
      <w:pPr>
        <w:pStyle w:val="BodyText"/>
      </w:pPr>
      <w:r>
        <w:rPr>
          <w:bCs/>
          <w:b/>
        </w:rPr>
        <w:t xml:space="preserve">Email:</w:t>
      </w:r>
      <w:r>
        <w:t xml:space="preserve"> </w:t>
      </w:r>
      <w:r>
        <w:t xml:space="preserve">billing@harareot.co.zw</w:t>
      </w:r>
    </w:p>
    <w:p>
      <w:pPr>
        <w:pStyle w:val="BodyText"/>
      </w:pPr>
      <w:r>
        <w:rPr>
          <w:bCs/>
          <w:b/>
        </w:rPr>
        <w:t xml:space="preserve">Reg No:</w:t>
      </w:r>
      <w:r>
        <w:t xml:space="preserve"> </w:t>
      </w:r>
      <w:r>
        <w:t xml:space="preserve">ZIM-OT-2024-9988</w:t>
      </w:r>
    </w:p>
    <w:bookmarkEnd w:id="20"/>
    <w:bookmarkStart w:id="21" w:name="invoice"/>
    <w:p>
      <w:pPr>
        <w:pStyle w:val="Heading2"/>
      </w:pPr>
      <w:r>
        <w:t xml:space="preserve">INVOICE</w:t>
      </w:r>
    </w:p>
    <w:p>
      <w:pPr>
        <w:pStyle w:val="FirstParagraph"/>
      </w:pPr>
      <w:r>
        <w:rPr>
          <w:bCs/>
          <w:b/>
        </w:rPr>
        <w:t xml:space="preserve">Invoice #:</w:t>
      </w:r>
      <w:r>
        <w:t xml:space="preserve"> </w:t>
      </w:r>
      <w:r>
        <w:t xml:space="preserve">HIO-2024-0054</w:t>
      </w:r>
    </w:p>
    <w:p>
      <w:pPr>
        <w:pStyle w:val="BodyText"/>
      </w:pPr>
      <w:r>
        <w:rPr>
          <w:bCs/>
          <w:b/>
        </w:rPr>
        <w:t xml:space="preserve">Date:</w:t>
      </w:r>
      <w:r>
        <w:t xml:space="preserve"> </w:t>
      </w:r>
      <w:r>
        <w:t xml:space="preserve">October 24, 2024</w:t>
      </w:r>
    </w:p>
    <w:p>
      <w:pPr>
        <w:pStyle w:val="BodyText"/>
      </w:pPr>
      <w:r>
        <w:rPr>
          <w:bCs/>
          <w:b/>
        </w:rPr>
        <w:t xml:space="preserve">Due Date:</w:t>
      </w:r>
      <w:r>
        <w:t xml:space="preserve"> </w:t>
      </w:r>
      <w:r>
        <w:t xml:space="preserve">November 07, 2024</w:t>
      </w:r>
    </w:p>
    <w:bookmarkEnd w:id="21"/>
    <w:bookmarkStart w:id="22" w:name="bill-to"/>
    <w:p>
      <w:pPr>
        <w:pStyle w:val="Heading3"/>
      </w:pPr>
      <w:r>
        <w:t xml:space="preserve">Bill To:</w:t>
      </w:r>
    </w:p>
    <w:p>
      <w:pPr>
        <w:pStyle w:val="FirstParagraph"/>
      </w:pPr>
      <w:r>
        <w:rPr>
          <w:bCs/>
          <w:b/>
        </w:rPr>
        <w:t xml:space="preserve">Mr. Tendai Moyo</w:t>
      </w:r>
    </w:p>
    <w:p>
      <w:pPr>
        <w:pStyle w:val="BodyText"/>
      </w:pPr>
      <w:r>
        <w:t xml:space="preserve">12th Floor, National Insurance Building</w:t>
      </w:r>
    </w:p>
    <w:p>
      <w:pPr>
        <w:pStyle w:val="BodyText"/>
      </w:pPr>
      <w:r>
        <w:t xml:space="preserve">Corner Samora Machel &amp; Robert Mugabe Ave</w:t>
      </w:r>
    </w:p>
    <w:p>
      <w:pPr>
        <w:pStyle w:val="BodyText"/>
      </w:pPr>
      <w:r>
        <w:t xml:space="preserve">Harare, Zimbabwe</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CBZ Bank Zimbabwe</w:t>
      </w:r>
    </w:p>
    <w:p>
      <w:pPr>
        <w:pStyle w:val="BodyText"/>
      </w:pPr>
      <w:r>
        <w:rPr>
          <w:bCs/>
          <w:b/>
        </w:rPr>
        <w:t xml:space="preserve">Branch:</w:t>
      </w:r>
      <w:r>
        <w:t xml:space="preserve"> </w:t>
      </w:r>
      <w:r>
        <w:t xml:space="preserve">Head Office, Harare</w:t>
      </w:r>
    </w:p>
    <w:p>
      <w:pPr>
        <w:pStyle w:val="BodyText"/>
      </w:pPr>
      <w:r>
        <w:rPr>
          <w:bCs/>
          <w:b/>
        </w:rPr>
        <w:t xml:space="preserve">Account Name:</w:t>
      </w:r>
      <w:r>
        <w:t xml:space="preserve"> </w:t>
      </w:r>
      <w:r>
        <w:t xml:space="preserve">Harare Integrated OT</w:t>
      </w:r>
    </w:p>
    <w:p>
      <w:pPr>
        <w:pStyle w:val="BodyText"/>
      </w:pPr>
      <w:r>
        <w:rPr>
          <w:bCs/>
          <w:b/>
        </w:rPr>
        <w:t xml:space="preserve">Account No:</w:t>
      </w:r>
      <w:r>
        <w:t xml:space="preserve"> </w:t>
      </w:r>
      <w:r>
        <w:t xml:space="preserve">100-22334455-00</w:t>
      </w:r>
    </w:p>
    <w:p>
      <w:pPr>
        <w:pStyle w:val="BodyText"/>
      </w:pPr>
      <w:r>
        <w:rPr>
          <w:bCs/>
          <w:b/>
        </w:rPr>
        <w:t xml:space="preserve">Currency:</w:t>
      </w:r>
      <w:r>
        <w:t xml:space="preserve"> </w:t>
      </w:r>
      <w:r>
        <w:t xml:space="preserve">USD (ZiG equivalent accepted)</w:t>
      </w:r>
    </w:p>
    <w:bookmarkEnd w:id="23"/>
    <w:p>
      <w:pPr>
        <w:pStyle w:val="BodyText"/>
      </w:pPr>
      <w:r>
        <w:t xml:space="preserve">This</w:t>
      </w:r>
      <w:r>
        <w:t xml:space="preserve"> </w:t>
      </w:r>
      <w:r>
        <w:rPr>
          <w:bCs/>
          <w:b/>
        </w:rPr>
        <w:t xml:space="preserve">Invoice</w:t>
      </w:r>
      <w:r>
        <w:t xml:space="preserve"> </w:t>
      </w:r>
      <w:r>
        <w:t xml:space="preserve">serves as a formal request for payment for professional</w:t>
      </w:r>
      <w:r>
        <w:t xml:space="preserve"> </w:t>
      </w:r>
      <w:r>
        <w:rPr>
          <w:bCs/>
          <w:b/>
        </w:rPr>
        <w:t xml:space="preserve">Occupational Therapist</w:t>
      </w:r>
      <w:r>
        <w:t xml:space="preserve"> </w:t>
      </w:r>
      <w:r>
        <w:t xml:space="preserve">services rendered in</w:t>
      </w:r>
      <w:r>
        <w:t xml:space="preserve"> </w:t>
      </w:r>
      <w:r>
        <w:rPr>
          <w:bCs/>
          <w:b/>
        </w:rPr>
        <w:t xml:space="preserve">Zimbabwe Harare</w:t>
      </w:r>
      <w:r>
        <w:t xml:space="preserve">. The services detailed below were provided in accordance with the standards set by the Health Professions Council of Zimbabwe (HPCZ) and tailored to the specific rehabilitation needs of the client within the Harare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Hours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Initial Comprehensive Assessment:</w:t>
            </w:r>
            <w:r>
              <w:t xml:space="preserve"> </w:t>
            </w:r>
            <w:r>
              <w:t xml:space="preserve">Conducted at the client's residence in Borrowdale, Harare. Included evaluation of fine motor skills, cognitive function, and environmental barriers.</w:t>
            </w:r>
          </w:p>
        </w:tc>
        <w:tc>
          <w:tcPr/>
          <w:p>
            <w:pPr>
              <w:pStyle w:val="Compact"/>
              <w:jc w:val="left"/>
            </w:pPr>
            <w:r>
              <w:t xml:space="preserve">2.0</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2</w:t>
            </w:r>
          </w:p>
        </w:tc>
        <w:tc>
          <w:tcPr/>
          <w:p>
            <w:pPr>
              <w:pStyle w:val="Compact"/>
              <w:jc w:val="left"/>
            </w:pPr>
            <w:r>
              <w:rPr>
                <w:bCs/>
                <w:b/>
              </w:rPr>
              <w:t xml:space="preserve">Therapeutic Intervention Sessions:</w:t>
            </w:r>
            <w:r>
              <w:t xml:space="preserve"> </w:t>
            </w:r>
            <w:r>
              <w:t xml:space="preserve">One-on-one sessions focusing on activities of daily living (ADLs) and upper limb rehabilitation. Provided by a registered Occupational Therapist.</w:t>
            </w:r>
          </w:p>
        </w:tc>
        <w:tc>
          <w:tcPr/>
          <w:p>
            <w:pPr>
              <w:pStyle w:val="Compact"/>
              <w:jc w:val="left"/>
            </w:pPr>
            <w:r>
              <w:t xml:space="preserve">8.0</w:t>
            </w:r>
          </w:p>
        </w:tc>
        <w:tc>
          <w:tcPr/>
          <w:p>
            <w:pPr>
              <w:pStyle w:val="Compact"/>
              <w:jc w:val="left"/>
            </w:pPr>
            <w:r>
              <w:t xml:space="preserve">60.00</w:t>
            </w:r>
          </w:p>
        </w:tc>
        <w:tc>
          <w:tcPr/>
          <w:p>
            <w:pPr>
              <w:pStyle w:val="Compact"/>
              <w:jc w:val="left"/>
            </w:pPr>
            <w:r>
              <w:t xml:space="preserve">480.00</w:t>
            </w:r>
          </w:p>
        </w:tc>
      </w:tr>
      <w:tr>
        <w:tc>
          <w:tcPr/>
          <w:p>
            <w:pPr>
              <w:pStyle w:val="Compact"/>
              <w:jc w:val="left"/>
            </w:pPr>
            <w:r>
              <w:t xml:space="preserve">3</w:t>
            </w:r>
          </w:p>
        </w:tc>
        <w:tc>
          <w:tcPr/>
          <w:p>
            <w:pPr>
              <w:pStyle w:val="Compact"/>
              <w:jc w:val="left"/>
            </w:pPr>
            <w:r>
              <w:rPr>
                <w:bCs/>
                <w:b/>
              </w:rPr>
              <w:t xml:space="preserve">Ergonomic Workplace Assessment:</w:t>
            </w:r>
            <w:r>
              <w:t xml:space="preserve"> </w:t>
            </w:r>
            <w:r>
              <w:t xml:space="preserve">Site visit to the client's office in Central Harare to recommend workstation adjustments to prevent repetitive strain injury.</w:t>
            </w:r>
          </w:p>
        </w:tc>
        <w:tc>
          <w:tcPr/>
          <w:p>
            <w:pPr>
              <w:pStyle w:val="Compact"/>
              <w:jc w:val="left"/>
            </w:pPr>
            <w:r>
              <w:t xml:space="preserve">1.5</w:t>
            </w:r>
          </w:p>
        </w:tc>
        <w:tc>
          <w:tcPr/>
          <w:p>
            <w:pPr>
              <w:pStyle w:val="Compact"/>
              <w:jc w:val="left"/>
            </w:pPr>
            <w:r>
              <w:t xml:space="preserve">90.00</w:t>
            </w:r>
          </w:p>
        </w:tc>
        <w:tc>
          <w:tcPr/>
          <w:p>
            <w:pPr>
              <w:pStyle w:val="Compact"/>
              <w:jc w:val="left"/>
            </w:pPr>
            <w:r>
              <w:t xml:space="preserve">135.00</w:t>
            </w:r>
          </w:p>
        </w:tc>
      </w:tr>
      <w:tr>
        <w:tc>
          <w:tcPr/>
          <w:p>
            <w:pPr>
              <w:pStyle w:val="Compact"/>
              <w:jc w:val="left"/>
            </w:pPr>
            <w:r>
              <w:t xml:space="preserve">4</w:t>
            </w:r>
          </w:p>
        </w:tc>
        <w:tc>
          <w:tcPr/>
          <w:p>
            <w:pPr>
              <w:pStyle w:val="Compact"/>
              <w:jc w:val="left"/>
            </w:pPr>
            <w:r>
              <w:rPr>
                <w:bCs/>
                <w:b/>
              </w:rPr>
              <w:t xml:space="preserve">Assistive Device Prescription &amp; Training:</w:t>
            </w:r>
            <w:r>
              <w:t xml:space="preserve"> </w:t>
            </w:r>
            <w:r>
              <w:t xml:space="preserve">Supply and training on the use of adaptive equipment for dressing and eating.</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Travel Surcharge:</w:t>
            </w:r>
            <w:r>
              <w:t xml:space="preserve"> </w:t>
            </w:r>
            <w:r>
              <w:t xml:space="preserve">Travel expenses incurred by the Occupational Therapist for home visits within the Harare city limits.</w:t>
            </w:r>
          </w:p>
        </w:tc>
        <w:tc>
          <w:tcPr/>
          <w:p>
            <w:pPr>
              <w:pStyle w:val="Compact"/>
              <w:jc w:val="left"/>
            </w:pPr>
            <w:r>
              <w:t xml:space="preserve">3.0</w:t>
            </w:r>
          </w:p>
        </w:tc>
        <w:tc>
          <w:tcPr/>
          <w:p>
            <w:pPr>
              <w:pStyle w:val="Compact"/>
              <w:jc w:val="left"/>
            </w:pPr>
            <w:r>
              <w:t xml:space="preserve">15.00</w:t>
            </w:r>
          </w:p>
        </w:tc>
        <w:tc>
          <w:tcPr/>
          <w:p>
            <w:pPr>
              <w:pStyle w:val="Compact"/>
              <w:jc w:val="left"/>
            </w:pPr>
            <w:r>
              <w:t xml:space="preserve">45.00</w:t>
            </w:r>
          </w:p>
        </w:tc>
      </w:tr>
    </w:tbl>
    <w:p>
      <w:pPr>
        <w:pStyle w:val="BodyText"/>
      </w:pPr>
      <w:r>
        <w:t xml:space="preserve">Subtotal:</w:t>
      </w:r>
      <w:r>
        <w:t xml:space="preserve"> </w:t>
      </w:r>
      <w:r>
        <w:t xml:space="preserve">$970.00</w:t>
      </w:r>
    </w:p>
    <w:p>
      <w:pPr>
        <w:pStyle w:val="BodyText"/>
      </w:pPr>
      <w:r>
        <w:t xml:space="preserve">VAT (14.5%):</w:t>
      </w:r>
      <w:r>
        <w:t xml:space="preserve"> </w:t>
      </w:r>
      <w:r>
        <w:t xml:space="preserve">$140.65</w:t>
      </w:r>
    </w:p>
    <w:p>
      <w:pPr>
        <w:pStyle w:val="BodyText"/>
      </w:pPr>
      <w:r>
        <w:t xml:space="preserve">TOTAL DUE:</w:t>
      </w:r>
      <w:r>
        <w:t xml:space="preserve"> </w:t>
      </w:r>
      <w:r>
        <w:t xml:space="preserve">$1,110.65</w:t>
      </w:r>
    </w:p>
    <w:bookmarkStart w:id="24" w:name="terms-and-conditions-of-service"/>
    <w:p>
      <w:pPr>
        <w:pStyle w:val="Heading4"/>
      </w:pPr>
      <w:r>
        <w:t xml:space="preserve">Terms and Conditions of Service</w:t>
      </w:r>
    </w:p>
    <w:p>
      <w:pPr>
        <w:numPr>
          <w:ilvl w:val="0"/>
          <w:numId w:val="1001"/>
        </w:numPr>
        <w:pStyle w:val="Compact"/>
      </w:pPr>
      <w:r>
        <w:rPr>
          <w:bCs/>
          <w:b/>
        </w:rPr>
        <w:t xml:space="preserve">Payment Terms:</w:t>
      </w:r>
      <w:r>
        <w:t xml:space="preserve"> </w:t>
      </w:r>
      <w:r>
        <w:t xml:space="preserve">Payment is due within 14 days of the date of this Invoice. Late payments may incur a penalty of 5% per month.</w:t>
      </w:r>
    </w:p>
    <w:p>
      <w:pPr>
        <w:numPr>
          <w:ilvl w:val="0"/>
          <w:numId w:val="1001"/>
        </w:numPr>
        <w:pStyle w:val="Compact"/>
      </w:pPr>
      <w:r>
        <w:rPr>
          <w:bCs/>
          <w:b/>
        </w:rPr>
        <w:t xml:space="preserve">Currency:</w:t>
      </w:r>
      <w:r>
        <w:t xml:space="preserve"> </w:t>
      </w:r>
      <w:r>
        <w:t xml:space="preserve">All amounts are quoted in United States Dollars (USD). Payment in Zimbabwe Gold (ZiG) is accepted at the prevailing Reserve Bank of Zimbabwe (RBZ) auction rate on the day of payment.</w:t>
      </w:r>
    </w:p>
    <w:p>
      <w:pPr>
        <w:numPr>
          <w:ilvl w:val="0"/>
          <w:numId w:val="1001"/>
        </w:numPr>
        <w:pStyle w:val="Compact"/>
      </w:pPr>
      <w:r>
        <w:rPr>
          <w:bCs/>
          <w:b/>
        </w:rPr>
        <w:t xml:space="preserve">Professional Standards:</w:t>
      </w:r>
      <w:r>
        <w:t xml:space="preserve"> </w:t>
      </w:r>
      <w:r>
        <w:t xml:space="preserve">All services are provided by a fully registered Occupational Therapist licensed to practice in Zimbabwe Harare under the Health Professions Council of Zimbabwe.</w:t>
      </w:r>
    </w:p>
    <w:p>
      <w:pPr>
        <w:numPr>
          <w:ilvl w:val="0"/>
          <w:numId w:val="1001"/>
        </w:numPr>
        <w:pStyle w:val="Compact"/>
      </w:pPr>
      <w:r>
        <w:rPr>
          <w:bCs/>
          <w:b/>
        </w:rPr>
        <w:t xml:space="preserve">Confidentiality:</w:t>
      </w:r>
      <w:r>
        <w:t xml:space="preserve"> </w:t>
      </w:r>
      <w:r>
        <w:t xml:space="preserve">We adhere to strict patient confidentiality protocols as required by Zimbabwean medical law.</w:t>
      </w:r>
    </w:p>
    <w:p>
      <w:pPr>
        <w:numPr>
          <w:ilvl w:val="0"/>
          <w:numId w:val="1001"/>
        </w:numPr>
        <w:pStyle w:val="Compact"/>
      </w:pPr>
      <w:r>
        <w:rPr>
          <w:bCs/>
          <w:b/>
        </w:rPr>
        <w:t xml:space="preserve">Disputes:</w:t>
      </w:r>
      <w:r>
        <w:t xml:space="preserve"> </w:t>
      </w:r>
      <w:r>
        <w:t xml:space="preserve">Any disputes regarding this Invoice must be raised in writing within 7 days of receipt.</w:t>
      </w:r>
    </w:p>
    <w:bookmarkEnd w:id="24"/>
    <w:p>
      <w:pPr>
        <w:pStyle w:val="FirstParagraph"/>
      </w:pPr>
      <w:r>
        <w:rPr>
          <w:bCs/>
          <w:b/>
        </w:rPr>
        <w:t xml:space="preserve">Authorized By:</w:t>
      </w:r>
    </w:p>
    <w:p>
      <w:pPr>
        <w:pStyle w:val="BodyText"/>
      </w:pPr>
      <w:r>
        <w:t xml:space="preserve">Dr. Sarah Chikwanha, OT</w:t>
      </w:r>
    </w:p>
    <w:p>
      <w:pPr>
        <w:pStyle w:val="BodyText"/>
      </w:pPr>
      <w:r>
        <w:t xml:space="preserve">Lead Occupational Therapist</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Thank you for choosing Harare Integrated Occupational Therapy. We are committed to enhancing your quality of life through professional rehabilitation services in Zimbabwe Harare.</w:t>
      </w:r>
    </w:p>
    <w:p>
      <w:pPr>
        <w:pStyle w:val="BodyText"/>
      </w:pPr>
      <w:r>
        <w:t xml:space="preserve">Harare Integrated Occupational Therapy (Pvt) Ltd | Reg No: ZIM-OT-2024-9988 | VAT No: 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Harare, Zimbabwe</dc:title>
  <dc:creator/>
  <dc:language>en</dc:language>
  <cp:keywords/>
  <dcterms:created xsi:type="dcterms:W3CDTF">2026-10-10T01:19:52Z</dcterms:created>
  <dcterms:modified xsi:type="dcterms:W3CDTF">2026-10-10T01:19:52Z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