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arina-azul-oceanographic-institute"/>
    <w:p>
      <w:pPr>
        <w:pStyle w:val="Heading1"/>
      </w:pPr>
      <w:r>
        <w:t xml:space="preserve">Marina Azul Oceanographic Institute</w:t>
      </w:r>
    </w:p>
    <w:p>
      <w:pPr>
        <w:pStyle w:val="FirstParagraph"/>
      </w:pPr>
      <w:r>
        <w:t xml:space="preserve">Av. Atlântica, 2500 – Copacabana</w:t>
      </w:r>
    </w:p>
    <w:p>
      <w:pPr>
        <w:pStyle w:val="BodyText"/>
      </w:pPr>
      <w:r>
        <w:t xml:space="preserve">Rio de Janeiro, RJ – 20010-000</w:t>
      </w:r>
    </w:p>
    <w:p>
      <w:pPr>
        <w:pStyle w:val="BodyText"/>
      </w:pPr>
      <w:r>
        <w:t xml:space="preserve">Brazil Rio de Janeiro</w:t>
      </w:r>
    </w:p>
    <w:p>
      <w:pPr>
        <w:pStyle w:val="BodyText"/>
      </w:pPr>
      <w:r>
        <w:t xml:space="preserve">CNPJ: 12.345.678/0001-90</w:t>
      </w:r>
    </w:p>
    <w:p>
      <w:pPr>
        <w:pStyle w:val="BodyText"/>
      </w:pPr>
      <w:r>
        <w:t xml:space="preserve">contact@marinaazul-ocean.com.br</w:t>
      </w:r>
    </w:p>
    <w:p>
      <w:pPr>
        <w:pStyle w:val="BodyText"/>
      </w:pPr>
      <w:r>
        <w:t xml:space="preserve">+55 (21) 3456-7890</w:t>
      </w:r>
    </w:p>
    <w:p>
      <w:pPr>
        <w:pStyle w:val="BodyText"/>
      </w:pPr>
      <w:r>
        <w:t xml:space="preserve">Certified Oceanographer Services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MAO-2025-00472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OCE-RJ-2025-019</w:t>
      </w:r>
    </w:p>
    <w:bookmarkEnd w:id="21"/>
    <w:bookmarkStart w:id="22" w:name="bill-to"/>
    <w:p>
      <w:pPr>
        <w:pStyle w:val="Heading3"/>
      </w:pPr>
      <w:r>
        <w:t xml:space="preserve">Bill To</w:t>
      </w:r>
    </w:p>
    <w:p>
      <w:pPr>
        <w:pStyle w:val="FirstParagraph"/>
      </w:pPr>
      <w:r>
        <w:rPr>
          <w:bCs/>
          <w:b/>
        </w:rPr>
        <w:t xml:space="preserve">Empresa de Pesquisa Costeira do Sudeste S.A.</w:t>
      </w:r>
    </w:p>
    <w:p>
      <w:pPr>
        <w:pStyle w:val="BodyText"/>
      </w:pPr>
      <w:r>
        <w:t xml:space="preserve">Av. das Américas, 5000 – Bloco C, 12º andar</w:t>
      </w:r>
    </w:p>
    <w:p>
      <w:pPr>
        <w:pStyle w:val="BodyText"/>
      </w:pPr>
      <w:r>
        <w:t xml:space="preserve">Barra da Tijuca, Rio de Janeiro, RJ</w:t>
      </w:r>
    </w:p>
    <w:p>
      <w:pPr>
        <w:pStyle w:val="BodyText"/>
      </w:pPr>
      <w:r>
        <w:t xml:space="preserve">Brazil Rio de Janeiro – 22631-020</w:t>
      </w:r>
    </w:p>
    <w:p>
      <w:pPr>
        <w:pStyle w:val="BodyText"/>
      </w:pPr>
      <w:r>
        <w:t xml:space="preserve">CNPJ: 98.765.432/0001-10</w:t>
      </w:r>
    </w:p>
    <w:p>
      <w:pPr>
        <w:pStyle w:val="BodyText"/>
      </w:pPr>
      <w:r>
        <w:t xml:space="preserve">Attn: Dr. Ricardo Almeida, Procurement Director</w:t>
      </w:r>
    </w:p>
    <w:bookmarkEnd w:id="22"/>
    <w:bookmarkStart w:id="23" w:name="service-provider"/>
    <w:p>
      <w:pPr>
        <w:pStyle w:val="Heading3"/>
      </w:pPr>
      <w:r>
        <w:t xml:space="preserve">Service Provider</w:t>
      </w:r>
    </w:p>
    <w:p>
      <w:pPr>
        <w:pStyle w:val="FirstParagraph"/>
      </w:pPr>
      <w:r>
        <w:rPr>
          <w:bCs/>
          <w:b/>
        </w:rPr>
        <w:t xml:space="preserve">Dr. Helena Vasconcelos, Ph.D.</w:t>
      </w:r>
    </w:p>
    <w:p>
      <w:pPr>
        <w:pStyle w:val="BodyText"/>
      </w:pPr>
      <w:r>
        <w:t xml:space="preserve">Lead Oceanographer – Marina Azul Oceanographic Institute</w:t>
      </w:r>
    </w:p>
    <w:p>
      <w:pPr>
        <w:pStyle w:val="BodyText"/>
      </w:pPr>
      <w:r>
        <w:t xml:space="preserve">Specialization: Marine Ecology &amp; Coastal Hydrography</w:t>
      </w:r>
    </w:p>
    <w:p>
      <w:pPr>
        <w:pStyle w:val="BodyText"/>
      </w:pPr>
      <w:r>
        <w:t xml:space="preserve">Professional Registration: CREA-RJ 123456-O</w:t>
      </w:r>
    </w:p>
    <w:p>
      <w:pPr>
        <w:pStyle w:val="BodyText"/>
      </w:pPr>
      <w:r>
        <w:t xml:space="preserve">Based in: Brazil Rio de Janeiro</w:t>
      </w:r>
    </w:p>
    <w:p>
      <w:pPr>
        <w:pStyle w:val="BodyText"/>
      </w:pPr>
      <w:r>
        <w:t xml:space="preserve">helena.vasconcelos@marinaazul-ocean.com.br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Period / Location</w:t>
            </w:r>
          </w:p>
        </w:tc>
        <w:tc>
          <w:tcPr/>
          <w:p>
            <w:pPr>
              <w:pStyle w:val="Compact"/>
              <w:jc w:val="left"/>
            </w:pPr>
            <w:r>
              <w:t xml:space="preserve">Qty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Comprehensive coastal water quality assessment and marine biodiversity survey conducted by a senior Oceanographer along the Guanabara Bay shoreline, including sampling of plankton, dissolved oxygen, salinity, and turbidity measurements at 14 designated stations.</w:t>
            </w:r>
          </w:p>
        </w:tc>
        <w:tc>
          <w:tcPr/>
          <w:p>
            <w:pPr>
              <w:pStyle w:val="Compact"/>
              <w:jc w:val="left"/>
            </w:pPr>
            <w:r>
              <w:t xml:space="preserve">02–06 Jun 2025</w:t>
            </w:r>
            <w:r>
              <w:br/>
            </w:r>
            <w:r>
              <w:t xml:space="preserve">Guanabara Bay, Rio de Janeiro</w:t>
            </w:r>
          </w:p>
        </w:tc>
        <w:tc>
          <w:tcPr/>
          <w:p>
            <w:pPr>
              <w:pStyle w:val="Compact"/>
              <w:jc w:val="left"/>
            </w:pPr>
            <w:r>
              <w:t xml:space="preserve">100 hrs</w:t>
            </w:r>
          </w:p>
        </w:tc>
        <w:tc>
          <w:tcPr/>
          <w:p>
            <w:pPr>
              <w:pStyle w:val="Compact"/>
              <w:jc w:val="left"/>
            </w:pPr>
            <w:r>
              <w:t xml:space="preserve">R$ 385.00</w:t>
            </w:r>
          </w:p>
        </w:tc>
        <w:tc>
          <w:tcPr/>
          <w:p>
            <w:pPr>
              <w:pStyle w:val="Compact"/>
              <w:jc w:val="left"/>
            </w:pPr>
            <w:r>
              <w:t xml:space="preserve">R$ 38,500.00</w:t>
            </w:r>
          </w:p>
        </w:tc>
      </w:tr>
      <w:tr>
        <w:tc>
          <w:tcPr/>
          <w:p>
            <w:pPr>
              <w:pStyle w:val="Compact"/>
              <w:jc w:val="left"/>
            </w:pPr>
            <w:r>
              <w:t xml:space="preserve">2</w:t>
            </w:r>
          </w:p>
        </w:tc>
        <w:tc>
          <w:tcPr/>
          <w:p>
            <w:pPr>
              <w:pStyle w:val="Compact"/>
              <w:jc w:val="left"/>
            </w:pPr>
            <w:r>
              <w:t xml:space="preserve">Hydrographic bathymetric mapping and seabed sediment core analysis performed by the Oceanographer team using multibeam sonar equipment, covering a 45 km² area of the continental shelf off the coast of Brazil Rio de Janeiro, with full data processing and GIS integration.</w:t>
            </w:r>
          </w:p>
        </w:tc>
        <w:tc>
          <w:tcPr/>
          <w:p>
            <w:pPr>
              <w:pStyle w:val="Compact"/>
              <w:jc w:val="left"/>
            </w:pPr>
            <w:r>
              <w:t xml:space="preserve">09–13 Jun 2025</w:t>
            </w:r>
            <w:r>
              <w:br/>
            </w:r>
            <w:r>
              <w:t xml:space="preserve">Continental Shelf, RJ</w:t>
            </w:r>
          </w:p>
        </w:tc>
        <w:tc>
          <w:tcPr/>
          <w:p>
            <w:pPr>
              <w:pStyle w:val="Compact"/>
              <w:jc w:val="left"/>
            </w:pPr>
            <w:r>
              <w:t xml:space="preserve">80 hrs</w:t>
            </w:r>
          </w:p>
        </w:tc>
        <w:tc>
          <w:tcPr/>
          <w:p>
            <w:pPr>
              <w:pStyle w:val="Compact"/>
              <w:jc w:val="left"/>
            </w:pPr>
            <w:r>
              <w:t xml:space="preserve">R$ 520.00</w:t>
            </w:r>
          </w:p>
        </w:tc>
        <w:tc>
          <w:tcPr/>
          <w:p>
            <w:pPr>
              <w:pStyle w:val="Compact"/>
              <w:jc w:val="left"/>
            </w:pPr>
            <w:r>
              <w:t xml:space="preserve">R$ 41,600.00</w:t>
            </w:r>
          </w:p>
        </w:tc>
      </w:tr>
      <w:tr>
        <w:tc>
          <w:tcPr/>
          <w:p>
            <w:pPr>
              <w:pStyle w:val="Compact"/>
              <w:jc w:val="left"/>
            </w:pPr>
            <w:r>
              <w:t xml:space="preserve">3</w:t>
            </w:r>
          </w:p>
        </w:tc>
        <w:tc>
          <w:tcPr/>
          <w:p>
            <w:pPr>
              <w:pStyle w:val="Compact"/>
              <w:jc w:val="left"/>
            </w:pPr>
            <w:r>
              <w:t xml:space="preserve">Preparation and delivery of a detailed technical report summarizing all oceanographic findings, including recommendations for coastal management policy, environmental impact mitigation strategies, and long-term monitoring protocols for the municipality of Rio de Janeiro.</w:t>
            </w:r>
          </w:p>
        </w:tc>
        <w:tc>
          <w:tcPr/>
          <w:p>
            <w:pPr>
              <w:pStyle w:val="Compact"/>
              <w:jc w:val="left"/>
            </w:pPr>
            <w:r>
              <w:t xml:space="preserve">14–20 Jun 2025</w:t>
            </w:r>
            <w:r>
              <w:br/>
            </w:r>
            <w:r>
              <w:t xml:space="preserve">Office, Copacabana, RJ</w:t>
            </w:r>
          </w:p>
        </w:tc>
        <w:tc>
          <w:tcPr/>
          <w:p>
            <w:pPr>
              <w:pStyle w:val="Compact"/>
              <w:jc w:val="left"/>
            </w:pPr>
            <w:r>
              <w:t xml:space="preserve">40 hrs</w:t>
            </w:r>
          </w:p>
        </w:tc>
        <w:tc>
          <w:tcPr/>
          <w:p>
            <w:pPr>
              <w:pStyle w:val="Compact"/>
              <w:jc w:val="left"/>
            </w:pPr>
            <w:r>
              <w:t xml:space="preserve">R$ 410.00</w:t>
            </w:r>
          </w:p>
        </w:tc>
        <w:tc>
          <w:tcPr/>
          <w:p>
            <w:pPr>
              <w:pStyle w:val="Compact"/>
              <w:jc w:val="left"/>
            </w:pPr>
            <w:r>
              <w:t xml:space="preserve">R$ 16,400.00</w:t>
            </w:r>
          </w:p>
        </w:tc>
      </w:tr>
      <w:tr>
        <w:tc>
          <w:tcPr/>
          <w:p>
            <w:pPr>
              <w:pStyle w:val="Compact"/>
              <w:jc w:val="left"/>
            </w:pPr>
            <w:r>
              <w:t xml:space="preserve">4</w:t>
            </w:r>
          </w:p>
        </w:tc>
        <w:tc>
          <w:tcPr/>
          <w:p>
            <w:pPr>
              <w:pStyle w:val="Compact"/>
              <w:jc w:val="left"/>
            </w:pPr>
            <w:r>
              <w:t xml:space="preserve">On-site presentation and technical briefing of the Oceanographer's findings to the client's executive board and municipal environmental agency representatives, including Q&amp;A session and distribution of supplementary data sets.</w:t>
            </w:r>
          </w:p>
        </w:tc>
        <w:tc>
          <w:tcPr/>
          <w:p>
            <w:pPr>
              <w:pStyle w:val="Compact"/>
              <w:jc w:val="left"/>
            </w:pPr>
            <w:r>
              <w:t xml:space="preserve">23 Jun 2025</w:t>
            </w:r>
            <w:r>
              <w:br/>
            </w:r>
            <w:r>
              <w:t xml:space="preserve">Client HQ, Barra da Tijuca</w:t>
            </w:r>
          </w:p>
        </w:tc>
        <w:tc>
          <w:tcPr/>
          <w:p>
            <w:pPr>
              <w:pStyle w:val="Compact"/>
              <w:jc w:val="left"/>
            </w:pPr>
            <w:r>
              <w:t xml:space="preserve">6 hrs</w:t>
            </w:r>
          </w:p>
        </w:tc>
        <w:tc>
          <w:tcPr/>
          <w:p>
            <w:pPr>
              <w:pStyle w:val="Compact"/>
              <w:jc w:val="left"/>
            </w:pPr>
            <w:r>
              <w:t xml:space="preserve">R$ 650.00</w:t>
            </w:r>
          </w:p>
        </w:tc>
        <w:tc>
          <w:tcPr/>
          <w:p>
            <w:pPr>
              <w:pStyle w:val="Compact"/>
              <w:jc w:val="left"/>
            </w:pPr>
            <w:r>
              <w:t xml:space="preserve">R$ 3,900.00</w:t>
            </w:r>
          </w:p>
        </w:tc>
      </w:tr>
      <w:tr>
        <w:tc>
          <w:tcPr/>
          <w:p>
            <w:pPr>
              <w:pStyle w:val="Compact"/>
              <w:jc w:val="left"/>
            </w:pPr>
            <w:r>
              <w:t xml:space="preserve">5</w:t>
            </w:r>
          </w:p>
        </w:tc>
        <w:tc>
          <w:tcPr/>
          <w:p>
            <w:pPr>
              <w:pStyle w:val="Compact"/>
              <w:jc w:val="left"/>
            </w:pPr>
            <w:r>
              <w:t xml:space="preserve">Equipment calibration, vessel rental (RV Marina Azul II), fuel, and logistical support for all field operations conducted by the Oceanographer in the waters surrounding Brazil Rio de Janeiro, including insurance and safety compliance documentation.</w:t>
            </w:r>
          </w:p>
        </w:tc>
        <w:tc>
          <w:tcPr/>
          <w:p>
            <w:pPr>
              <w:pStyle w:val="Compact"/>
              <w:jc w:val="left"/>
            </w:pPr>
            <w:r>
              <w:t xml:space="preserve">02–13 Jun 2025</w:t>
            </w:r>
            <w:r>
              <w:br/>
            </w:r>
            <w:r>
              <w:t xml:space="preserve">Port of Rio de Janeiro</w:t>
            </w:r>
          </w:p>
        </w:tc>
        <w:tc>
          <w:tcPr/>
          <w:p>
            <w:pPr>
              <w:pStyle w:val="Compact"/>
              <w:jc w:val="left"/>
            </w:pPr>
            <w:r>
              <w:t xml:space="preserve">12 days</w:t>
            </w:r>
          </w:p>
        </w:tc>
        <w:tc>
          <w:tcPr/>
          <w:p>
            <w:pPr>
              <w:pStyle w:val="Compact"/>
              <w:jc w:val="left"/>
            </w:pPr>
            <w:r>
              <w:t xml:space="preserve">R$ 2,850.00</w:t>
            </w:r>
          </w:p>
        </w:tc>
        <w:tc>
          <w:tcPr/>
          <w:p>
            <w:pPr>
              <w:pStyle w:val="Compact"/>
              <w:jc w:val="left"/>
            </w:pPr>
            <w:r>
              <w:t xml:space="preserve">R$ 34,200.00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R$ 134,600.00</w:t>
            </w:r>
          </w:p>
        </w:tc>
      </w:tr>
      <w:tr>
        <w:tc>
          <w:tcPr/>
          <w:p>
            <w:pPr>
              <w:pStyle w:val="Compact"/>
              <w:jc w:val="left"/>
            </w:pPr>
            <w:r>
              <w:t xml:space="preserve">Applicable Tax (ISS – Rio de Janeiro, 5%)</w:t>
            </w:r>
          </w:p>
        </w:tc>
        <w:tc>
          <w:tcPr/>
          <w:p>
            <w:pPr>
              <w:pStyle w:val="Compact"/>
              <w:jc w:val="left"/>
            </w:pPr>
            <w:r>
              <w:t xml:space="preserve">R$ 6,730.00</w:t>
            </w:r>
          </w:p>
        </w:tc>
      </w:tr>
      <w:tr>
        <w:tc>
          <w:tcPr/>
          <w:p>
            <w:pPr>
              <w:pStyle w:val="Compact"/>
              <w:jc w:val="left"/>
            </w:pPr>
            <w:r>
              <w:t xml:space="preserve">Discount (Early Payment – 3%)</w:t>
            </w:r>
          </w:p>
        </w:tc>
        <w:tc>
          <w:tcPr/>
          <w:p>
            <w:pPr>
              <w:pStyle w:val="Compact"/>
              <w:jc w:val="left"/>
            </w:pPr>
            <w:r>
              <w:t xml:space="preserve">- R$ 4,038.00</w:t>
            </w:r>
          </w:p>
        </w:tc>
      </w:tr>
      <w:tr>
        <w:tc>
          <w:tcPr/>
          <w:p>
            <w:pPr>
              <w:pStyle w:val="Compact"/>
              <w:jc w:val="left"/>
            </w:pPr>
            <w:r>
              <w:t xml:space="preserve">Grand Total Due</w:t>
            </w:r>
          </w:p>
        </w:tc>
        <w:tc>
          <w:tcPr/>
          <w:p>
            <w:pPr>
              <w:pStyle w:val="Compact"/>
              <w:jc w:val="left"/>
            </w:pPr>
            <w:r>
              <w:t xml:space="preserve">R$ 137,292.00</w:t>
            </w:r>
          </w:p>
        </w:tc>
      </w:tr>
    </w:tbl>
    <w:bookmarkStart w:id="24" w:name="payment-terms-instructions"/>
    <w:p>
      <w:pPr>
        <w:pStyle w:val="Heading3"/>
      </w:pPr>
      <w:r>
        <w:t xml:space="preserve">Payment Terms &amp; Instructions</w:t>
      </w:r>
    </w:p>
    <w:p>
      <w:pPr>
        <w:pStyle w:val="FirstParagraph"/>
      </w:pPr>
      <w:r>
        <w:t xml:space="preserve">This Invoice must be settled in full by 30 June 2025 via bank transfer (TED/PIX) to the account below. Late payments are subject to a 1% monthly interest charge plus a 2% administrative penalty, in accordance with Brazilian commercial law (Código Civil, Art. 412).</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1234-5  | </w:t>
      </w:r>
      <w:r>
        <w:t xml:space="preserve"> </w:t>
      </w:r>
      <w:r>
        <w:rPr>
          <w:bCs/>
          <w:b/>
        </w:rPr>
        <w:t xml:space="preserve">Account:</w:t>
      </w:r>
      <w:r>
        <w:t xml:space="preserve"> </w:t>
      </w:r>
      <w:r>
        <w:t xml:space="preserve">98765-4  | </w:t>
      </w:r>
      <w:r>
        <w:t xml:space="preserve"> </w:t>
      </w:r>
      <w:r>
        <w:rPr>
          <w:bCs/>
          <w:b/>
        </w:rPr>
        <w:t xml:space="preserve">Routing (CCV):</w:t>
      </w:r>
      <w:r>
        <w:t xml:space="preserve"> </w:t>
      </w:r>
      <w:r>
        <w:t xml:space="preserve">12345678</w:t>
      </w:r>
    </w:p>
    <w:p>
      <w:pPr>
        <w:pStyle w:val="BodyText"/>
      </w:pPr>
      <w:r>
        <w:rPr>
          <w:bCs/>
          <w:b/>
        </w:rPr>
        <w:t xml:space="preserve">PIX Key:</w:t>
      </w:r>
      <w:r>
        <w:t xml:space="preserve"> </w:t>
      </w:r>
      <w:r>
        <w:t xml:space="preserve">cnpj-12345678000190</w:t>
      </w:r>
    </w:p>
    <w:p>
      <w:pPr>
        <w:pStyle w:val="BodyText"/>
      </w:pPr>
      <w:r>
        <w:t xml:space="preserve">Please reference Invoice Number MAO-2025-00472 in all payment communications.</w:t>
      </w:r>
    </w:p>
    <w:bookmarkEnd w:id="24"/>
    <w:bookmarkStart w:id="25" w:name="important-notes"/>
    <w:p>
      <w:pPr>
        <w:pStyle w:val="Heading3"/>
      </w:pPr>
      <w:r>
        <w:t xml:space="preserve">Important Notes</w:t>
      </w:r>
    </w:p>
    <w:p>
      <w:pPr>
        <w:pStyle w:val="FirstParagraph"/>
      </w:pPr>
      <w:r>
        <w:t xml:space="preserve">1. All oceanographic data collected by the Oceanographer during this engagement remains the intellectual property of Marina Azul Oceanographic Institute until full payment of this Invoice is confirmed.</w:t>
      </w:r>
    </w:p>
    <w:p>
      <w:pPr>
        <w:pStyle w:val="BodyText"/>
      </w:pPr>
      <w:r>
        <w:t xml:space="preserve">2. Fieldwork was conducted in compliance with IBAMA (Instituto Brasileiro do Meio Ambiente e dos Recursos Naturais Renováveis) permit number LI-2025-08841 and ANTAQ vessel registration requirements for operations in the waters of Brazil Rio de Janeiro.</w:t>
      </w:r>
    </w:p>
    <w:p>
      <w:pPr>
        <w:pStyle w:val="BodyText"/>
      </w:pPr>
      <w:r>
        <w:t xml:space="preserve">3. The Oceanographer's professional liability insurance (policy #MLI-2025-4471) covered all personnel and equipment throughout the duration of this project.</w:t>
      </w:r>
    </w:p>
    <w:p>
      <w:pPr>
        <w:pStyle w:val="BodyText"/>
      </w:pPr>
      <w:r>
        <w:t xml:space="preserve">4. This Invoice is valid for 30 calendar days from the issue date. After this period, a revised Invoice reflecting current exchange rates and tax adjustments may be issued.</w:t>
      </w:r>
    </w:p>
    <w:p>
      <w:pPr>
        <w:pStyle w:val="BodyText"/>
      </w:pPr>
      <w:r>
        <w:t xml:space="preserve">5. For any disputes regarding the scope of services or the amounts listed on this Invoice, the parties agree to resolve matters through arbitration in the city of Rio de Janeiro, Brazil, under the rules of the CAM-CCBC.</w:t>
      </w:r>
    </w:p>
    <w:bookmarkEnd w:id="25"/>
    <w:p>
      <w:pPr>
        <w:pStyle w:val="BodyText"/>
      </w:pPr>
      <w:r>
        <w:rPr>
          <w:bCs/>
          <w:b/>
        </w:rPr>
        <w:t xml:space="preserve">Marina Azul Oceanographic Institute</w:t>
      </w:r>
      <w:r>
        <w:t xml:space="preserve"> </w:t>
      </w:r>
      <w:r>
        <w:t xml:space="preserve">– Dedicated to advancing marine science in Brazil Rio de Janeiro and beyond.</w:t>
      </w:r>
    </w:p>
    <w:p>
      <w:pPr>
        <w:pStyle w:val="BodyText"/>
      </w:pPr>
      <w:r>
        <w:t xml:space="preserve">This Invoice was generated electronically and is valid without a physical signature pursuant to Brazilian Law 14.063/2020 (e-CNPJ digital documents).</w:t>
      </w:r>
    </w:p>
    <w:p>
      <w:pPr>
        <w:pStyle w:val="BodyText"/>
      </w:pPr>
      <w:r>
        <w:t xml:space="preserve">Document ID: MAO-INV-2025-00472 | Generated: 15/06/2025 09:42 BRT | Page 1 of 1</w:t>
      </w:r>
    </w:p>
    <w:p>
      <w:pPr>
        <w:pStyle w:val="BodyText"/>
      </w:pPr>
      <w:r>
        <w:t xml:space="preserve">© 2025 Marina Azul Oceanographic Institute. All rights reserved. This Invoice is the property of the issuing Oceanographer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Brazil Rio de Janeiro</dc:title>
  <dc:creator/>
  <dc:language>en</dc:language>
  <cp:keywords/>
  <dcterms:created xsi:type="dcterms:W3CDTF">2026-10-10T03:49:30Z</dcterms:created>
  <dcterms:modified xsi:type="dcterms:W3CDTF">2026-10-10T03:49:30Z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