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deepblue-oceanographic-research-ltd."/>
    <w:p>
      <w:pPr>
        <w:pStyle w:val="Heading1"/>
      </w:pPr>
      <w:r>
        <w:t xml:space="preserve">DeepBlue Oceanographic Research Ltd.</w:t>
      </w:r>
    </w:p>
    <w:p>
      <w:pPr>
        <w:pStyle w:val="FirstParagraph"/>
      </w:pPr>
      <w:r>
        <w:t xml:space="preserve">1200 Lake Shore Boulevard West, Suite 450</w:t>
      </w:r>
    </w:p>
    <w:p>
      <w:pPr>
        <w:pStyle w:val="BodyText"/>
      </w:pPr>
      <w:r>
        <w:t xml:space="preserve">Toronto, Ontario, Canada Toronto M6J 1S3</w:t>
      </w:r>
    </w:p>
    <w:p>
      <w:pPr>
        <w:pStyle w:val="BodyText"/>
      </w:pPr>
      <w:r>
        <w:t xml:space="preserve">Phone: +1 (416) 555-0192</w:t>
      </w:r>
    </w:p>
    <w:p>
      <w:pPr>
        <w:pStyle w:val="BodyText"/>
      </w:pPr>
      <w:r>
        <w:t xml:space="preserve">Email: billing@deepblueoceanographic.ca</w:t>
      </w:r>
    </w:p>
    <w:p>
      <w:pPr>
        <w:pStyle w:val="BodyText"/>
      </w:pPr>
      <w:r>
        <w:t xml:space="preserve">HST Reg. No.: 123456789RT0001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DB-2025-00472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w:t>
      </w:r>
    </w:p>
    <w:p>
      <w:pPr>
        <w:pStyle w:val="BodyText"/>
      </w:pPr>
      <w:r>
        <w:t xml:space="preserve">Oceanographer Services</w:t>
      </w:r>
    </w:p>
    <w:bookmarkEnd w:id="21"/>
    <w:bookmarkStart w:id="22" w:name="bill-to"/>
    <w:p>
      <w:pPr>
        <w:pStyle w:val="Heading3"/>
      </w:pPr>
      <w:r>
        <w:t xml:space="preserve">Bill To</w:t>
      </w:r>
    </w:p>
    <w:p>
      <w:pPr>
        <w:pStyle w:val="FirstParagraph"/>
      </w:pPr>
      <w:r>
        <w:rPr>
          <w:bCs/>
          <w:b/>
        </w:rPr>
        <w:t xml:space="preserve">Toronto Harbour Environmental Authority</w:t>
      </w:r>
    </w:p>
    <w:p>
      <w:pPr>
        <w:pStyle w:val="BodyText"/>
      </w:pPr>
      <w:r>
        <w:t xml:space="preserve">35 Queens Quay East, Tower 2, Floor 18</w:t>
      </w:r>
    </w:p>
    <w:p>
      <w:pPr>
        <w:pStyle w:val="BodyText"/>
      </w:pPr>
      <w:r>
        <w:t xml:space="preserve">Toronto, Ontario, Canada Toronto M5J 2N8</w:t>
      </w:r>
    </w:p>
    <w:p>
      <w:pPr>
        <w:pStyle w:val="BodyText"/>
      </w:pPr>
      <w:r>
        <w:t xml:space="preserve">Attn: Dr. Margaret Chen, Director of Marine Programs</w:t>
      </w:r>
    </w:p>
    <w:p>
      <w:pPr>
        <w:pStyle w:val="BodyText"/>
      </w:pPr>
      <w:r>
        <w:t xml:space="preserve">Account No.: THEA-2025-0031</w:t>
      </w:r>
    </w:p>
    <w:bookmarkEnd w:id="22"/>
    <w:bookmarkStart w:id="23" w:name="service-provider"/>
    <w:p>
      <w:pPr>
        <w:pStyle w:val="Heading3"/>
      </w:pPr>
      <w:r>
        <w:t xml:space="preserve">Service Provider</w:t>
      </w:r>
    </w:p>
    <w:p>
      <w:pPr>
        <w:pStyle w:val="FirstParagraph"/>
      </w:pPr>
      <w:r>
        <w:rPr>
          <w:bCs/>
          <w:b/>
        </w:rPr>
        <w:t xml:space="preserve">Dr. Alexander Whitmore, Ph.D.</w:t>
      </w:r>
    </w:p>
    <w:p>
      <w:pPr>
        <w:pStyle w:val="BodyText"/>
      </w:pPr>
      <w:r>
        <w:t xml:space="preserve">Lead Oceanographer, DeepBlue Oceanographic Research Ltd.</w:t>
      </w:r>
    </w:p>
    <w:p>
      <w:pPr>
        <w:pStyle w:val="BodyText"/>
      </w:pPr>
      <w:r>
        <w:t xml:space="preserve">Professional Oceanographer License: ON-OCE-2019-00847</w:t>
      </w:r>
    </w:p>
    <w:p>
      <w:pPr>
        <w:pStyle w:val="BodyText"/>
      </w:pPr>
      <w:r>
        <w:t xml:space="preserve">Specialization: Coastal Hydrodynamics &amp; Marine Ecology</w:t>
      </w:r>
    </w:p>
    <w:p>
      <w:pPr>
        <w:pStyle w:val="BodyText"/>
      </w:pPr>
      <w:r>
        <w:t xml:space="preserve">Based in Canada Toronto, Ontario</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Oceanographer Services</w:t>
            </w:r>
          </w:p>
        </w:tc>
        <w:tc>
          <w:tcPr/>
          <w:p>
            <w:pPr>
              <w:pStyle w:val="Compact"/>
              <w:jc w:val="left"/>
            </w:pPr>
            <w:r>
              <w:t xml:space="preserve">Rate (CAD)</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Coastal water quality assessment and hydrographic survey along the Toronto waterfront. The Oceanographer conducted 48-hour continuous monitoring of salinity, dissolved oxygen, turbidity, and pH levels at 12 designated stations across Canada Toronto's harbour basin.</w:t>
            </w:r>
          </w:p>
        </w:tc>
        <w:tc>
          <w:tcPr/>
          <w:p>
            <w:pPr>
              <w:pStyle w:val="Compact"/>
              <w:jc w:val="left"/>
            </w:pPr>
            <w:r>
              <w:t xml:space="preserve">$185.00</w:t>
            </w:r>
          </w:p>
        </w:tc>
        <w:tc>
          <w:tcPr/>
          <w:p>
            <w:pPr>
              <w:pStyle w:val="Compact"/>
              <w:jc w:val="left"/>
            </w:pPr>
            <w:r>
              <w:t xml:space="preserve">32</w:t>
            </w:r>
          </w:p>
        </w:tc>
        <w:tc>
          <w:tcPr/>
          <w:p>
            <w:pPr>
              <w:pStyle w:val="Compact"/>
              <w:jc w:val="left"/>
            </w:pPr>
            <w:r>
              <w:t xml:space="preserve">1</w:t>
            </w:r>
          </w:p>
        </w:tc>
        <w:tc>
          <w:tcPr/>
          <w:p>
            <w:pPr>
              <w:pStyle w:val="Compact"/>
              <w:jc w:val="left"/>
            </w:pPr>
            <w:r>
              <w:t xml:space="preserve">$5,920.00</w:t>
            </w:r>
          </w:p>
        </w:tc>
      </w:tr>
      <w:tr>
        <w:tc>
          <w:tcPr/>
          <w:p>
            <w:pPr>
              <w:pStyle w:val="Compact"/>
              <w:jc w:val="left"/>
            </w:pPr>
            <w:r>
              <w:t xml:space="preserve">2</w:t>
            </w:r>
          </w:p>
        </w:tc>
        <w:tc>
          <w:tcPr/>
          <w:p>
            <w:pPr>
              <w:pStyle w:val="Compact"/>
              <w:jc w:val="left"/>
            </w:pPr>
            <w:r>
              <w:t xml:space="preserve">Marine sediment core sampling and benthic habitat analysis. The Oceanographer deployed multi-tube corers at 8 locations to assess sediment composition, heavy metal concentrations, and benthic invertebrate community structure in support of the Canada Toronto shoreline restoration initiative.</w:t>
            </w:r>
          </w:p>
        </w:tc>
        <w:tc>
          <w:tcPr/>
          <w:p>
            <w:pPr>
              <w:pStyle w:val="Compact"/>
              <w:jc w:val="left"/>
            </w:pPr>
            <w:r>
              <w:t xml:space="preserve">$210.00</w:t>
            </w:r>
          </w:p>
        </w:tc>
        <w:tc>
          <w:tcPr/>
          <w:p>
            <w:pPr>
              <w:pStyle w:val="Compact"/>
              <w:jc w:val="left"/>
            </w:pPr>
            <w:r>
              <w:t xml:space="preserve">24</w:t>
            </w:r>
          </w:p>
        </w:tc>
        <w:tc>
          <w:tcPr/>
          <w:p>
            <w:pPr>
              <w:pStyle w:val="Compact"/>
              <w:jc w:val="left"/>
            </w:pPr>
            <w:r>
              <w:t xml:space="preserve">1</w:t>
            </w:r>
          </w:p>
        </w:tc>
        <w:tc>
          <w:tcPr/>
          <w:p>
            <w:pPr>
              <w:pStyle w:val="Compact"/>
              <w:jc w:val="left"/>
            </w:pPr>
            <w:r>
              <w:t xml:space="preserve">$5,040.00</w:t>
            </w:r>
          </w:p>
        </w:tc>
      </w:tr>
      <w:tr>
        <w:tc>
          <w:tcPr/>
          <w:p>
            <w:pPr>
              <w:pStyle w:val="Compact"/>
              <w:jc w:val="left"/>
            </w:pPr>
            <w:r>
              <w:t xml:space="preserve">3</w:t>
            </w:r>
          </w:p>
        </w:tc>
        <w:tc>
          <w:tcPr/>
          <w:p>
            <w:pPr>
              <w:pStyle w:val="Compact"/>
              <w:jc w:val="left"/>
            </w:pPr>
            <w:r>
              <w:t xml:space="preserve">Acoustic Doppler Current Profiler (ADCP) deployment and data collection. The Oceanographer installed and maintained ADCP instruments at three critical navigation channels in Canada Toronto for a 14-day monitoring period, providing detailed current velocity profiles for harbour engineering purposes.</w:t>
            </w:r>
          </w:p>
        </w:tc>
        <w:tc>
          <w:tcPr/>
          <w:p>
            <w:pPr>
              <w:pStyle w:val="Compact"/>
              <w:jc w:val="left"/>
            </w:pPr>
            <w:r>
              <w:t xml:space="preserve">$245.00</w:t>
            </w:r>
          </w:p>
        </w:tc>
        <w:tc>
          <w:tcPr/>
          <w:p>
            <w:pPr>
              <w:pStyle w:val="Compact"/>
              <w:jc w:val="left"/>
            </w:pPr>
            <w:r>
              <w:t xml:space="preserve">18</w:t>
            </w:r>
          </w:p>
        </w:tc>
        <w:tc>
          <w:tcPr/>
          <w:p>
            <w:pPr>
              <w:pStyle w:val="Compact"/>
              <w:jc w:val="left"/>
            </w:pPr>
            <w:r>
              <w:t xml:space="preserve">1</w:t>
            </w:r>
          </w:p>
        </w:tc>
        <w:tc>
          <w:tcPr/>
          <w:p>
            <w:pPr>
              <w:pStyle w:val="Compact"/>
              <w:jc w:val="left"/>
            </w:pPr>
            <w:r>
              <w:t xml:space="preserve">$4,410.00</w:t>
            </w:r>
          </w:p>
        </w:tc>
      </w:tr>
      <w:tr>
        <w:tc>
          <w:tcPr/>
          <w:p>
            <w:pPr>
              <w:pStyle w:val="Compact"/>
              <w:jc w:val="left"/>
            </w:pPr>
            <w:r>
              <w:t xml:space="preserve">4</w:t>
            </w:r>
          </w:p>
        </w:tc>
        <w:tc>
          <w:tcPr/>
          <w:p>
            <w:pPr>
              <w:pStyle w:val="Compact"/>
              <w:jc w:val="left"/>
            </w:pPr>
            <w:r>
              <w:t xml:space="preserve">Preparation of comprehensive technical report and data analysis. The Oceanographer compiled all field data, performed statistical analysis, and authored a 120-page technical report including GIS-mapped visualizations, trend analyses, and recommendations for the Canada Toronto environmental management plan.</w:t>
            </w:r>
          </w:p>
        </w:tc>
        <w:tc>
          <w:tcPr/>
          <w:p>
            <w:pPr>
              <w:pStyle w:val="Compact"/>
              <w:jc w:val="left"/>
            </w:pPr>
            <w:r>
              <w:t xml:space="preserve">$165.00</w:t>
            </w:r>
          </w:p>
        </w:tc>
        <w:tc>
          <w:tcPr/>
          <w:p>
            <w:pPr>
              <w:pStyle w:val="Compact"/>
              <w:jc w:val="left"/>
            </w:pPr>
            <w:r>
              <w:t xml:space="preserve">40</w:t>
            </w:r>
          </w:p>
        </w:tc>
        <w:tc>
          <w:tcPr/>
          <w:p>
            <w:pPr>
              <w:pStyle w:val="Compact"/>
              <w:jc w:val="left"/>
            </w:pPr>
            <w:r>
              <w:t xml:space="preserve">1</w:t>
            </w:r>
          </w:p>
        </w:tc>
        <w:tc>
          <w:tcPr/>
          <w:p>
            <w:pPr>
              <w:pStyle w:val="Compact"/>
              <w:jc w:val="left"/>
            </w:pPr>
            <w:r>
              <w:t xml:space="preserve">$6,600.00</w:t>
            </w:r>
          </w:p>
        </w:tc>
      </w:tr>
      <w:tr>
        <w:tc>
          <w:tcPr/>
          <w:p>
            <w:pPr>
              <w:pStyle w:val="Compact"/>
              <w:jc w:val="left"/>
            </w:pPr>
            <w:r>
              <w:t xml:space="preserve">5</w:t>
            </w:r>
          </w:p>
        </w:tc>
        <w:tc>
          <w:tcPr/>
          <w:p>
            <w:pPr>
              <w:pStyle w:val="Compact"/>
              <w:jc w:val="left"/>
            </w:pPr>
            <w:r>
              <w:t xml:space="preserve">Specialized equipment rental and calibration. This Invoice line covers the rental of CTD (Conductivity, Temperature, Depth) profilers, submersible pumps, and laboratory-grade spectrophotometers used by the Oceanographer during the Canada Toronto field campaign. All instruments were calibrated to Canadian Standards Association (CSA) specifications prior to deployment.</w:t>
            </w:r>
          </w:p>
        </w:tc>
        <w:tc>
          <w:tcPr/>
          <w:p>
            <w:pPr>
              <w:pStyle w:val="Compact"/>
              <w:jc w:val="left"/>
            </w:pPr>
            <w:r>
              <w:t xml:space="preserve">$1,250.00</w:t>
            </w:r>
          </w:p>
        </w:tc>
        <w:tc>
          <w:tcPr/>
          <w:p>
            <w:pPr>
              <w:pStyle w:val="Compact"/>
              <w:jc w:val="left"/>
            </w:pPr>
            <w:r>
              <w:t xml:space="preserve">—</w:t>
            </w:r>
          </w:p>
        </w:tc>
        <w:tc>
          <w:tcPr/>
          <w:p>
            <w:pPr>
              <w:pStyle w:val="Compact"/>
              <w:jc w:val="left"/>
            </w:pPr>
            <w:r>
              <w:t xml:space="preserve">1</w:t>
            </w:r>
          </w:p>
        </w:tc>
        <w:tc>
          <w:tcPr/>
          <w:p>
            <w:pPr>
              <w:pStyle w:val="Compact"/>
              <w:jc w:val="left"/>
            </w:pPr>
            <w:r>
              <w:t xml:space="preserve">$1,250.00</w:t>
            </w:r>
          </w:p>
        </w:tc>
      </w:tr>
      <w:tr>
        <w:tc>
          <w:tcPr/>
          <w:p>
            <w:pPr>
              <w:pStyle w:val="Compact"/>
              <w:jc w:val="left"/>
            </w:pPr>
            <w:r>
              <w:t xml:space="preserve">6</w:t>
            </w:r>
          </w:p>
        </w:tc>
        <w:tc>
          <w:tcPr/>
          <w:p>
            <w:pPr>
              <w:pStyle w:val="Compact"/>
              <w:jc w:val="left"/>
            </w:pPr>
            <w:r>
              <w:t xml:space="preserve">Client presentation and stakeholder briefing. The Oceanographer delivered a 90-minute technical presentation to the Toronto Harbour Environmental Authority board of directors, summarizing findings from the Canada Toronto marine survey and answering questions regarding future monitoring requirements.</w:t>
            </w:r>
          </w:p>
        </w:tc>
        <w:tc>
          <w:tcPr/>
          <w:p>
            <w:pPr>
              <w:pStyle w:val="Compact"/>
              <w:jc w:val="left"/>
            </w:pPr>
            <w:r>
              <w:t xml:space="preserve">$320.00</w:t>
            </w:r>
          </w:p>
        </w:tc>
        <w:tc>
          <w:tcPr/>
          <w:p>
            <w:pPr>
              <w:pStyle w:val="Compact"/>
              <w:jc w:val="left"/>
            </w:pPr>
            <w:r>
              <w:t xml:space="preserve">3</w:t>
            </w:r>
          </w:p>
        </w:tc>
        <w:tc>
          <w:tcPr/>
          <w:p>
            <w:pPr>
              <w:pStyle w:val="Compact"/>
              <w:jc w:val="left"/>
            </w:pPr>
            <w:r>
              <w:t xml:space="preserve">1</w:t>
            </w:r>
          </w:p>
        </w:tc>
        <w:tc>
          <w:tcPr/>
          <w:p>
            <w:pPr>
              <w:pStyle w:val="Compact"/>
              <w:jc w:val="left"/>
            </w:pPr>
            <w:r>
              <w:t xml:space="preserve">$960.00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$24,180.00</w:t>
            </w:r>
          </w:p>
        </w:tc>
      </w:tr>
      <w:tr>
        <w:tc>
          <w:tcPr/>
          <w:p>
            <w:pPr>
              <w:pStyle w:val="Compact"/>
              <w:jc w:val="left"/>
            </w:pPr>
            <w:r>
              <w:t xml:space="preserve">HST (13%) – Ontario, Canada</w:t>
            </w:r>
          </w:p>
        </w:tc>
        <w:tc>
          <w:tcPr/>
          <w:p>
            <w:pPr>
              <w:pStyle w:val="Compact"/>
              <w:jc w:val="left"/>
            </w:pPr>
            <w:r>
              <w:t xml:space="preserve">$3,143.40</w:t>
            </w:r>
          </w:p>
        </w:tc>
      </w:tr>
      <w:tr>
        <w:tc>
          <w:tcPr/>
          <w:p>
            <w:pPr>
              <w:pStyle w:val="Compact"/>
              <w:jc w:val="left"/>
            </w:pPr>
            <w:r>
              <w:t xml:space="preserve">Expedition Travel &amp; Accommodation (Canada Toronto)</w:t>
            </w:r>
          </w:p>
        </w:tc>
        <w:tc>
          <w:tcPr/>
          <w:p>
            <w:pPr>
              <w:pStyle w:val="Compact"/>
              <w:jc w:val="left"/>
            </w:pPr>
            <w:r>
              <w:t xml:space="preserve">$1,875.00</w:t>
            </w:r>
          </w:p>
        </w:tc>
      </w:tr>
      <w:tr>
        <w:tc>
          <w:tcPr/>
          <w:p>
            <w:pPr>
              <w:pStyle w:val="Compact"/>
              <w:jc w:val="left"/>
            </w:pPr>
            <w:r>
              <w:t xml:space="preserve">HST on Travel (13%)</w:t>
            </w:r>
          </w:p>
        </w:tc>
        <w:tc>
          <w:tcPr/>
          <w:p>
            <w:pPr>
              <w:pStyle w:val="Compact"/>
              <w:jc w:val="left"/>
            </w:pPr>
            <w:r>
              <w:t xml:space="preserve">$243.75</w:t>
            </w:r>
          </w:p>
        </w:tc>
      </w:tr>
      <w:tr>
        <w:tc>
          <w:tcPr/>
          <w:p>
            <w:pPr>
              <w:pStyle w:val="Compact"/>
              <w:jc w:val="left"/>
            </w:pPr>
            <w:r>
              <w:t xml:space="preserve">TOTAL DUE (CAD)</w:t>
            </w:r>
          </w:p>
        </w:tc>
        <w:tc>
          <w:tcPr/>
          <w:p>
            <w:pPr>
              <w:pStyle w:val="Compact"/>
              <w:jc w:val="left"/>
            </w:pPr>
            <w:r>
              <w:t xml:space="preserve">$29,442.15</w:t>
            </w:r>
          </w:p>
        </w:tc>
      </w:tr>
    </w:tbl>
    <w:bookmarkStart w:id="24" w:name="X29b942cc82b6c6fe70b190c0a22df8a24e4897b"/>
    <w:p>
      <w:pPr>
        <w:pStyle w:val="Heading3"/>
      </w:pPr>
      <w:r>
        <w:t xml:space="preserve">Invoice Notes &amp; Oceanographer Certification</w:t>
      </w:r>
    </w:p>
    <w:p>
      <w:pPr>
        <w:pStyle w:val="FirstParagraph"/>
      </w:pPr>
      <w:r>
        <w:t xml:space="preserve">This Invoice is issued by DeepBlue Oceanographic Research Ltd., a registered professional services firm operating in Canada Toronto, Ontario. All oceanographic fieldwork was conducted in full compliance with the Fisheries Act (Canada), the Ontario Water Resources Act, and the Canada Toronto Municipal Code regarding marine environmental monitoring.</w:t>
      </w:r>
    </w:p>
    <w:p>
      <w:pPr>
        <w:pStyle w:val="BodyText"/>
      </w:pPr>
      <w:r>
        <w:t xml:space="preserve">The Oceanographer, Dr. Alexander Whitmore, holds a Ph.D. in Physical Oceanography from the University of Toronto and is a licensed professional Oceanographer in the Province of Ontario. All data collected during this engagement meets the quality assurance standards set forth by Environment and Climate Change Canada (ECCC) and the Canadian Hydrographic Service.</w:t>
      </w:r>
    </w:p>
    <w:p>
      <w:pPr>
        <w:pStyle w:val="BodyText"/>
      </w:pPr>
      <w:r>
        <w:t xml:space="preserve">Raw data files, calibrated instrument logs, and the full technical report are available for download via the secure client portal. A hard copy of the report has been delivered to the Toronto Harbour Environmental Authority office in Canada Toronto on June 14, 2025.</w:t>
      </w:r>
    </w:p>
    <w:bookmarkEnd w:id="24"/>
    <w:bookmarkStart w:id="25" w:name="payment-instructions"/>
    <w:p>
      <w:pPr>
        <w:pStyle w:val="Heading3"/>
      </w:pPr>
      <w:r>
        <w:t xml:space="preserve">Payment Instructions</w:t>
      </w:r>
    </w:p>
    <w:p>
      <w:pPr>
        <w:pStyle w:val="FirstParagraph"/>
      </w:pPr>
      <w:r>
        <w:rPr>
          <w:bCs/>
          <w:b/>
        </w:rPr>
        <w:t xml:space="preserve">Method:</w:t>
      </w:r>
      <w:r>
        <w:t xml:space="preserve"> </w:t>
      </w:r>
      <w:r>
        <w:t xml:space="preserve">Electronic Funds Transfer (EFT) / Interac e-Transfer / Cheque</w:t>
      </w:r>
    </w:p>
    <w:p>
      <w:pPr>
        <w:pStyle w:val="BodyText"/>
      </w:pPr>
      <w:r>
        <w:rPr>
          <w:bCs/>
          <w:b/>
        </w:rPr>
        <w:t xml:space="preserve">Bank:</w:t>
      </w:r>
      <w:r>
        <w:t xml:space="preserve"> </w:t>
      </w:r>
      <w:r>
        <w:t xml:space="preserve">Royal Bank of Canada – Toronto Downtown Branch</w:t>
      </w:r>
    </w:p>
    <w:p>
      <w:pPr>
        <w:pStyle w:val="BodyText"/>
      </w:pPr>
      <w:r>
        <w:rPr>
          <w:bCs/>
          <w:b/>
        </w:rPr>
        <w:t xml:space="preserve">Account Name:</w:t>
      </w:r>
      <w:r>
        <w:t xml:space="preserve"> </w:t>
      </w:r>
      <w:r>
        <w:t xml:space="preserve">DeepBlue Oceanographic Research Ltd.</w:t>
      </w:r>
    </w:p>
    <w:p>
      <w:pPr>
        <w:pStyle w:val="BodyText"/>
      </w:pPr>
      <w:r>
        <w:rPr>
          <w:bCs/>
          <w:b/>
        </w:rPr>
        <w:t xml:space="preserve">Transit No.:</w:t>
      </w:r>
      <w:r>
        <w:t xml:space="preserve"> </w:t>
      </w:r>
      <w:r>
        <w:t xml:space="preserve">00123  | </w:t>
      </w:r>
      <w:r>
        <w:t xml:space="preserve"> </w:t>
      </w:r>
      <w:r>
        <w:rPr>
          <w:bCs/>
          <w:b/>
        </w:rPr>
        <w:t xml:space="preserve">Institution No.:</w:t>
      </w:r>
      <w:r>
        <w:t xml:space="preserve"> </w:t>
      </w:r>
      <w:r>
        <w:t xml:space="preserve">003  | </w:t>
      </w:r>
      <w:r>
        <w:t xml:space="preserve"> </w:t>
      </w:r>
      <w:r>
        <w:rPr>
          <w:bCs/>
          <w:b/>
        </w:rPr>
        <w:t xml:space="preserve">Account No.:</w:t>
      </w:r>
      <w:r>
        <w:t xml:space="preserve"> </w:t>
      </w:r>
      <w:r>
        <w:t xml:space="preserve">456789012</w:t>
      </w:r>
    </w:p>
    <w:p>
      <w:pPr>
        <w:pStyle w:val="BodyText"/>
      </w:pPr>
      <w:r>
        <w:rPr>
          <w:bCs/>
          <w:b/>
        </w:rPr>
        <w:t xml:space="preserve">Reference:</w:t>
      </w:r>
      <w:r>
        <w:t xml:space="preserve"> </w:t>
      </w:r>
      <w:r>
        <w:t xml:space="preserve">Please cite Invoice No. DB-2025-00472 on all remittances.</w:t>
      </w:r>
    </w:p>
    <w:p>
      <w:pPr>
        <w:pStyle w:val="BodyText"/>
      </w:pPr>
      <w:r>
        <w:rPr>
          <w:bCs/>
          <w:b/>
        </w:rPr>
        <w:t xml:space="preserve">Due Date:</w:t>
      </w:r>
      <w:r>
        <w:t xml:space="preserve"> </w:t>
      </w:r>
      <w:r>
        <w:t xml:space="preserve">July 15, 2025. A late payment penalty of 1.5% per month will be applied to outstanding balances in accordance with the Canada Toronto commercial billing regulations and the Ontario Business Corporations Act.</w:t>
      </w:r>
    </w:p>
    <w:bookmarkEnd w:id="25"/>
    <w:p>
      <w:pPr>
        <w:pStyle w:val="BodyText"/>
      </w:pPr>
      <w:r>
        <w:rPr>
          <w:bCs/>
          <w:b/>
        </w:rPr>
        <w:t xml:space="preserve">DeepBlue Oceanographic Research Ltd.</w:t>
      </w:r>
      <w:r>
        <w:t xml:space="preserve"> </w:t>
      </w:r>
      <w:r>
        <w:t xml:space="preserve">– Professional Oceanographer Services in Canada Toronto</w:t>
      </w:r>
    </w:p>
    <w:p>
      <w:pPr>
        <w:pStyle w:val="BodyText"/>
      </w:pPr>
      <w:r>
        <w:t xml:space="preserve">1200 Lake Shore Boulevard West, Suite 450, Toronto, Ontario, Canada Toronto M6J 1S3</w:t>
      </w:r>
    </w:p>
    <w:p>
      <w:pPr>
        <w:pStyle w:val="BodyText"/>
      </w:pPr>
      <w:r>
        <w:t xml:space="preserve">This Invoice is valid for 90 days from the issue date. For questions regarding this Invoice or the Oceanographer services rendered, please contact our billing department at billing@deepblueoceanographic.ca or +1 (416) 555-0192.</w:t>
      </w:r>
    </w:p>
    <w:p>
      <w:pPr>
        <w:pStyle w:val="BodyText"/>
      </w:pPr>
      <w:r>
        <w:t xml:space="preserve">Thank you for your business. We look forward to continuing our partnership in advancing marine science in Canada Toronto and beyond.</w:t>
      </w:r>
    </w:p>
    <w:p>
      <w:pPr>
        <w:pStyle w:val="BodyText"/>
      </w:pPr>
      <w:r>
        <w:t xml:space="preserve">© 2025 DeepBlue Oceanographic Research Ltd. All rights reserved. | Invoice generated on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Canada Toronto</dc:title>
  <dc:creator/>
  <dc:language>en</dc:language>
  <cp:keywords/>
  <dcterms:created xsi:type="dcterms:W3CDTF">2026-10-10T02:23:03Z</dcterms:created>
  <dcterms:modified xsi:type="dcterms:W3CDTF">2026-10-10T02:23:03Z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