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Oceanographer</w:t>
      </w:r>
      <w:r>
        <w:t xml:space="preserve"> </w:t>
      </w:r>
      <w:r>
        <w:t xml:space="preserve">Services</w:t>
      </w:r>
      <w:r>
        <w:t xml:space="preserve"> </w:t>
      </w:r>
      <w:r>
        <w:t xml:space="preserve">-</w:t>
      </w:r>
      <w:r>
        <w:t xml:space="preserve"> </w:t>
      </w:r>
      <w:r>
        <w:t xml:space="preserve">Iran</w:t>
      </w:r>
      <w:r>
        <w:t xml:space="preserve"> </w:t>
      </w:r>
      <w:r>
        <w:t xml:space="preserve">Tehran</w:t>
      </w:r>
    </w:p>
    <w:bookmarkStart w:id="20" w:name="invoice"/>
    <w:p>
      <w:pPr>
        <w:pStyle w:val="Heading1"/>
      </w:pPr>
      <w:r>
        <w:t xml:space="preserve">INVOICE</w:t>
      </w:r>
    </w:p>
    <w:p>
      <w:pPr>
        <w:pStyle w:val="FirstParagraph"/>
      </w:pPr>
      <w:r>
        <w:t xml:space="preserve">Oceanographic Research &amp; Consulting Services</w:t>
      </w:r>
    </w:p>
    <w:p>
      <w:pPr>
        <w:pStyle w:val="BodyText"/>
      </w:pPr>
      <w:r>
        <w:t xml:space="preserve">Professional Oceanographer Services — Iran Tehran</w:t>
      </w:r>
    </w:p>
    <w:p>
      <w:pPr>
        <w:pStyle w:val="BodyText"/>
      </w:pPr>
      <w:r>
        <w:t xml:space="preserve">Invoice Reference: INV-IRN-TEH-2025-00472</w:t>
      </w:r>
    </w:p>
    <w:bookmarkEnd w:id="20"/>
    <w:bookmarkStart w:id="21" w:name="invoice-issued-by-oceanographer"/>
    <w:p>
      <w:pPr>
        <w:pStyle w:val="Heading3"/>
      </w:pPr>
      <w:r>
        <w:t xml:space="preserve">Invoice Issued By (Oceanographer)</w:t>
      </w:r>
    </w:p>
    <w:p>
      <w:pPr>
        <w:pStyle w:val="FirstParagraph"/>
      </w:pPr>
      <w:r>
        <w:rPr>
          <w:bCs/>
          <w:b/>
        </w:rPr>
        <w:t xml:space="preserve">Dr. Amir Hossein Karimi</w:t>
      </w:r>
    </w:p>
    <w:p>
      <w:pPr>
        <w:pStyle w:val="BodyText"/>
      </w:pPr>
      <w:r>
        <w:t xml:space="preserve">Certified Oceanographer &amp; Marine Research Specialist</w:t>
      </w:r>
    </w:p>
    <w:p>
      <w:pPr>
        <w:pStyle w:val="BodyText"/>
      </w:pPr>
      <w:r>
        <w:t xml:space="preserve">Oceanographic Sciences Institute</w:t>
      </w:r>
    </w:p>
    <w:p>
      <w:pPr>
        <w:pStyle w:val="BodyText"/>
      </w:pPr>
      <w:r>
        <w:t xml:space="preserve">14, Vali-e-Asr Street, District 1</w:t>
      </w:r>
    </w:p>
    <w:p>
      <w:pPr>
        <w:pStyle w:val="BodyText"/>
      </w:pPr>
      <w:r>
        <w:t xml:space="preserve">Tehran, Iran Tehran, 14186-35612</w:t>
      </w:r>
    </w:p>
    <w:p>
      <w:pPr>
        <w:pStyle w:val="BodyText"/>
      </w:pPr>
      <w:r>
        <w:t xml:space="preserve">Email: a.karimi@ocean-iran-ir.com</w:t>
      </w:r>
    </w:p>
    <w:p>
      <w:pPr>
        <w:pStyle w:val="BodyText"/>
      </w:pPr>
      <w:r>
        <w:t xml:space="preserve">Phone: +98-21-8876-5432</w:t>
      </w:r>
    </w:p>
    <w:p>
      <w:pPr>
        <w:pStyle w:val="BodyText"/>
      </w:pPr>
      <w:r>
        <w:t xml:space="preserve">License No: OCN-IR-2019-0034</w:t>
      </w:r>
    </w:p>
    <w:bookmarkEnd w:id="21"/>
    <w:bookmarkStart w:id="22" w:name="invoice-billed-to-client"/>
    <w:p>
      <w:pPr>
        <w:pStyle w:val="Heading3"/>
      </w:pPr>
      <w:r>
        <w:t xml:space="preserve">Invoice Billed To (Client)</w:t>
      </w:r>
    </w:p>
    <w:p>
      <w:pPr>
        <w:pStyle w:val="FirstParagraph"/>
      </w:pPr>
      <w:r>
        <w:rPr>
          <w:bCs/>
          <w:b/>
        </w:rPr>
        <w:t xml:space="preserve">Iranian National Marine Research Center</w:t>
      </w:r>
    </w:p>
    <w:p>
      <w:pPr>
        <w:pStyle w:val="BodyText"/>
      </w:pPr>
      <w:r>
        <w:t xml:space="preserve">Attn: Dr. Leila Mohammadi, Project Director</w:t>
      </w:r>
    </w:p>
    <w:p>
      <w:pPr>
        <w:pStyle w:val="BodyText"/>
      </w:pPr>
      <w:r>
        <w:t xml:space="preserve">22, Enghelab Avenue, District 7</w:t>
      </w:r>
    </w:p>
    <w:p>
      <w:pPr>
        <w:pStyle w:val="BodyText"/>
      </w:pPr>
      <w:r>
        <w:t xml:space="preserve">Tehran, Iran Tehran, 14535-88210</w:t>
      </w:r>
    </w:p>
    <w:p>
      <w:pPr>
        <w:pStyle w:val="BodyText"/>
      </w:pPr>
      <w:r>
        <w:t xml:space="preserve">Email: l.mohammadi@marine-ir.ir</w:t>
      </w:r>
    </w:p>
    <w:p>
      <w:pPr>
        <w:pStyle w:val="BodyText"/>
      </w:pPr>
      <w:r>
        <w:t xml:space="preserve">Phone: +98-21-7744-1199</w:t>
      </w:r>
    </w:p>
    <w:p>
      <w:pPr>
        <w:pStyle w:val="BodyText"/>
      </w:pPr>
      <w:r>
        <w:t xml:space="preserve">Tax Registration: 102-445-7890</w:t>
      </w:r>
    </w:p>
    <w:bookmarkEnd w:id="22"/>
    <w:bookmarkStart w:id="23" w:name="invoice-details"/>
    <w:p>
      <w:pPr>
        <w:pStyle w:val="Heading3"/>
      </w:pPr>
      <w:r>
        <w:t xml:space="preserve">Invoice Details</w:t>
      </w:r>
    </w:p>
    <w:p>
      <w:pPr>
        <w:pStyle w:val="FirstParagraph"/>
      </w:pPr>
      <w:r>
        <w:rPr>
          <w:bCs/>
          <w:b/>
        </w:rPr>
        <w:t xml:space="preserve">Invoice Date:</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USD (US Dollar)</w:t>
      </w:r>
    </w:p>
    <w:p>
      <w:pPr>
        <w:pStyle w:val="BodyText"/>
      </w:pPr>
      <w:r>
        <w:rPr>
          <w:bCs/>
          <w:b/>
        </w:rPr>
        <w:t xml:space="preserve">Project Code:</w:t>
      </w:r>
      <w:r>
        <w:t xml:space="preserve"> </w:t>
      </w:r>
      <w:r>
        <w:t xml:space="preserve">OCN-TEH-2025-CASPIAN</w:t>
      </w:r>
    </w:p>
    <w:bookmarkEnd w:id="23"/>
    <w:bookmarkStart w:id="24" w:name="payment-method"/>
    <w:p>
      <w:pPr>
        <w:pStyle w:val="Heading3"/>
      </w:pPr>
      <w:r>
        <w:t xml:space="preserve">Payment Method</w:t>
      </w:r>
    </w:p>
    <w:p>
      <w:pPr>
        <w:pStyle w:val="FirstParagraph"/>
      </w:pPr>
      <w:r>
        <w:rPr>
          <w:bCs/>
          <w:b/>
        </w:rPr>
        <w:t xml:space="preserve">Bank:</w:t>
      </w:r>
      <w:r>
        <w:t xml:space="preserve"> </w:t>
      </w:r>
      <w:r>
        <w:t xml:space="preserve">Bank Melli Iran</w:t>
      </w:r>
    </w:p>
    <w:p>
      <w:pPr>
        <w:pStyle w:val="BodyText"/>
      </w:pPr>
      <w:r>
        <w:rPr>
          <w:bCs/>
          <w:b/>
        </w:rPr>
        <w:t xml:space="preserve">Account Name:</w:t>
      </w:r>
      <w:r>
        <w:t xml:space="preserve"> </w:t>
      </w:r>
      <w:r>
        <w:t xml:space="preserve">Dr. A.H. Karimi</w:t>
      </w:r>
    </w:p>
    <w:p>
      <w:pPr>
        <w:pStyle w:val="BodyText"/>
      </w:pPr>
      <w:r>
        <w:rPr>
          <w:bCs/>
          <w:b/>
        </w:rPr>
        <w:t xml:space="preserve">IBAN:</w:t>
      </w:r>
      <w:r>
        <w:t xml:space="preserve"> </w:t>
      </w:r>
      <w:r>
        <w:t xml:space="preserve">IR50 0540 0100 0000 1234 5678</w:t>
      </w:r>
    </w:p>
    <w:p>
      <w:pPr>
        <w:pStyle w:val="BodyText"/>
      </w:pPr>
      <w:r>
        <w:rPr>
          <w:bCs/>
          <w:b/>
        </w:rPr>
        <w:t xml:space="preserve">SWIFT:</w:t>
      </w:r>
      <w:r>
        <w:t xml:space="preserve"> </w:t>
      </w:r>
      <w:r>
        <w:t xml:space="preserve">BNIRIRTT</w:t>
      </w:r>
    </w:p>
    <w:p>
      <w:pPr>
        <w:pStyle w:val="BodyText"/>
      </w:pPr>
      <w:r>
        <w:rPr>
          <w:bCs/>
          <w:b/>
        </w:rPr>
        <w:t xml:space="preserve">Reference:</w:t>
      </w:r>
      <w:r>
        <w:t xml:space="preserve"> </w:t>
      </w:r>
      <w:r>
        <w:t xml:space="preserve">INV-IRN-TEH-2025-00472</w:t>
      </w:r>
    </w:p>
    <w:bookmarkEnd w:id="24"/>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Oceanographer Role</w:t>
            </w:r>
          </w:p>
        </w:tc>
        <w:tc>
          <w:tcPr/>
          <w:p>
            <w:pPr>
              <w:pStyle w:val="Compact"/>
              <w:jc w:val="left"/>
            </w:pPr>
            <w:r>
              <w:t xml:space="preserve">Duration</w:t>
            </w:r>
          </w:p>
        </w:tc>
        <w:tc>
          <w:tcPr/>
          <w:p>
            <w:pPr>
              <w:pStyle w:val="Compact"/>
              <w:jc w:val="left"/>
            </w:pPr>
            <w:r>
              <w:t xml:space="preserve">Rate (USD)</w:t>
            </w:r>
          </w:p>
        </w:tc>
        <w:tc>
          <w:tcPr/>
          <w:p>
            <w:pPr>
              <w:pStyle w:val="Compact"/>
              <w:jc w:val="left"/>
            </w:pPr>
            <w:r>
              <w:t xml:space="preserve">Amount (USD)</w:t>
            </w:r>
          </w:p>
        </w:tc>
      </w:tr>
      <w:tr>
        <w:tc>
          <w:tcPr/>
          <w:p>
            <w:pPr>
              <w:pStyle w:val="Compact"/>
              <w:jc w:val="left"/>
            </w:pPr>
            <w:r>
              <w:t xml:space="preserve">1</w:t>
            </w:r>
          </w:p>
        </w:tc>
        <w:tc>
          <w:tcPr/>
          <w:p>
            <w:pPr>
              <w:pStyle w:val="Compact"/>
              <w:jc w:val="left"/>
            </w:pPr>
            <w:r>
              <w:t xml:space="preserve">Comprehensive oceanographic survey of the Caspian Sea coastal waters near the Iran Tehran metropolitan region, including water sampling, salinity measurement, and temperature profiling at 12 designated stations.</w:t>
            </w:r>
          </w:p>
        </w:tc>
        <w:tc>
          <w:tcPr/>
          <w:p>
            <w:pPr>
              <w:pStyle w:val="Compact"/>
              <w:jc w:val="left"/>
            </w:pPr>
            <w:r>
              <w:t xml:space="preserve">Lead Oceanographer</w:t>
            </w:r>
          </w:p>
        </w:tc>
        <w:tc>
          <w:tcPr/>
          <w:p>
            <w:pPr>
              <w:pStyle w:val="Compact"/>
              <w:jc w:val="left"/>
            </w:pPr>
            <w:r>
              <w:t xml:space="preserve">14 days</w:t>
            </w:r>
          </w:p>
        </w:tc>
        <w:tc>
          <w:tcPr/>
          <w:p>
            <w:pPr>
              <w:pStyle w:val="Compact"/>
              <w:jc w:val="left"/>
            </w:pPr>
            <w:r>
              <w:t xml:space="preserve">$1,200/day</w:t>
            </w:r>
          </w:p>
        </w:tc>
        <w:tc>
          <w:tcPr/>
          <w:p>
            <w:pPr>
              <w:pStyle w:val="Compact"/>
              <w:jc w:val="left"/>
            </w:pPr>
            <w:r>
              <w:t xml:space="preserve">$16,800.00</w:t>
            </w:r>
          </w:p>
        </w:tc>
      </w:tr>
      <w:tr>
        <w:tc>
          <w:tcPr/>
          <w:p>
            <w:pPr>
              <w:pStyle w:val="Compact"/>
              <w:jc w:val="left"/>
            </w:pPr>
            <w:r>
              <w:t xml:space="preserve">2</w:t>
            </w:r>
          </w:p>
        </w:tc>
        <w:tc>
          <w:tcPr/>
          <w:p>
            <w:pPr>
              <w:pStyle w:val="Compact"/>
              <w:jc w:val="left"/>
            </w:pPr>
            <w:r>
              <w:t xml:space="preserve">Hydrographic mapping and bathymetric analysis for the northern Iran Tehran coastal zone, utilizing multibeam sonar technology and producing detailed depth charts for the Iranian National Marine Research Center.</w:t>
            </w:r>
          </w:p>
        </w:tc>
        <w:tc>
          <w:tcPr/>
          <w:p>
            <w:pPr>
              <w:pStyle w:val="Compact"/>
              <w:jc w:val="left"/>
            </w:pPr>
            <w:r>
              <w:t xml:space="preserve">Senior Oceanographer</w:t>
            </w:r>
          </w:p>
        </w:tc>
        <w:tc>
          <w:tcPr/>
          <w:p>
            <w:pPr>
              <w:pStyle w:val="Compact"/>
              <w:jc w:val="left"/>
            </w:pPr>
            <w:r>
              <w:t xml:space="preserve">10 days</w:t>
            </w:r>
          </w:p>
        </w:tc>
        <w:tc>
          <w:tcPr/>
          <w:p>
            <w:pPr>
              <w:pStyle w:val="Compact"/>
              <w:jc w:val="left"/>
            </w:pPr>
            <w:r>
              <w:t xml:space="preserve">$1,450/day</w:t>
            </w:r>
          </w:p>
        </w:tc>
        <w:tc>
          <w:tcPr/>
          <w:p>
            <w:pPr>
              <w:pStyle w:val="Compact"/>
              <w:jc w:val="left"/>
            </w:pPr>
            <w:r>
              <w:t xml:space="preserve">$14,500.00</w:t>
            </w:r>
          </w:p>
        </w:tc>
      </w:tr>
      <w:tr>
        <w:tc>
          <w:tcPr/>
          <w:p>
            <w:pPr>
              <w:pStyle w:val="Compact"/>
              <w:jc w:val="left"/>
            </w:pPr>
            <w:r>
              <w:t xml:space="preserve">3</w:t>
            </w:r>
          </w:p>
        </w:tc>
        <w:tc>
          <w:tcPr/>
          <w:p>
            <w:pPr>
              <w:pStyle w:val="Compact"/>
              <w:jc w:val="left"/>
            </w:pPr>
            <w:r>
              <w:t xml:space="preserve">Marine biodiversity assessment and ecological impact study conducted by the Oceanographer team in support of the Iran Tehran environmental protection initiative, covering plankton analysis, fish population census, and habitat classification.</w:t>
            </w:r>
          </w:p>
        </w:tc>
        <w:tc>
          <w:tcPr/>
          <w:p>
            <w:pPr>
              <w:pStyle w:val="Compact"/>
              <w:jc w:val="left"/>
            </w:pPr>
            <w:r>
              <w:t xml:space="preserve">Oceanographer &amp; Ecologist</w:t>
            </w:r>
          </w:p>
        </w:tc>
        <w:tc>
          <w:tcPr/>
          <w:p>
            <w:pPr>
              <w:pStyle w:val="Compact"/>
              <w:jc w:val="left"/>
            </w:pPr>
            <w:r>
              <w:t xml:space="preserve">8 days</w:t>
            </w:r>
          </w:p>
        </w:tc>
        <w:tc>
          <w:tcPr/>
          <w:p>
            <w:pPr>
              <w:pStyle w:val="Compact"/>
              <w:jc w:val="left"/>
            </w:pPr>
            <w:r>
              <w:t xml:space="preserve">$1,100/day</w:t>
            </w:r>
          </w:p>
        </w:tc>
        <w:tc>
          <w:tcPr/>
          <w:p>
            <w:pPr>
              <w:pStyle w:val="Compact"/>
              <w:jc w:val="left"/>
            </w:pPr>
            <w:r>
              <w:t xml:space="preserve">$8,800.00</w:t>
            </w:r>
          </w:p>
        </w:tc>
      </w:tr>
      <w:tr>
        <w:tc>
          <w:tcPr/>
          <w:p>
            <w:pPr>
              <w:pStyle w:val="Compact"/>
              <w:jc w:val="left"/>
            </w:pPr>
            <w:r>
              <w:t xml:space="preserve">4</w:t>
            </w:r>
          </w:p>
        </w:tc>
        <w:tc>
          <w:tcPr/>
          <w:p>
            <w:pPr>
              <w:pStyle w:val="Compact"/>
              <w:jc w:val="left"/>
            </w:pPr>
            <w:r>
              <w:t xml:space="preserve">Preparation of the final oceanographic research report and technical documentation for the Iran Tehran marine authority, including data visualization, statistical modeling, and policy recommendations for sustainable coastal management.</w:t>
            </w:r>
          </w:p>
        </w:tc>
        <w:tc>
          <w:tcPr/>
          <w:p>
            <w:pPr>
              <w:pStyle w:val="Compact"/>
              <w:jc w:val="left"/>
            </w:pPr>
            <w:r>
              <w:t xml:space="preserve">Lead Oceanographer</w:t>
            </w:r>
          </w:p>
        </w:tc>
        <w:tc>
          <w:tcPr/>
          <w:p>
            <w:pPr>
              <w:pStyle w:val="Compact"/>
              <w:jc w:val="left"/>
            </w:pPr>
            <w:r>
              <w:t xml:space="preserve">5 days</w:t>
            </w:r>
          </w:p>
        </w:tc>
        <w:tc>
          <w:tcPr/>
          <w:p>
            <w:pPr>
              <w:pStyle w:val="Compact"/>
              <w:jc w:val="left"/>
            </w:pPr>
            <w:r>
              <w:t xml:space="preserve">$950/day</w:t>
            </w:r>
          </w:p>
        </w:tc>
        <w:tc>
          <w:tcPr/>
          <w:p>
            <w:pPr>
              <w:pStyle w:val="Compact"/>
              <w:jc w:val="left"/>
            </w:pPr>
            <w:r>
              <w:t xml:space="preserve">$4,750.00</w:t>
            </w:r>
          </w:p>
        </w:tc>
      </w:tr>
      <w:tr>
        <w:tc>
          <w:tcPr/>
          <w:p>
            <w:pPr>
              <w:pStyle w:val="Compact"/>
              <w:jc w:val="left"/>
            </w:pPr>
            <w:r>
              <w:t xml:space="preserve">5</w:t>
            </w:r>
          </w:p>
        </w:tc>
        <w:tc>
          <w:tcPr/>
          <w:p>
            <w:pPr>
              <w:pStyle w:val="Compact"/>
              <w:jc w:val="left"/>
            </w:pPr>
            <w:r>
              <w:t xml:space="preserve">On-site training workshop for 20 Iranian marine biology students at the Iran Tehran University Marine Laboratory, delivered by the Oceanographer on advanced oceanographic instrumentation, data collection protocols, and field methodology.</w:t>
            </w:r>
          </w:p>
        </w:tc>
        <w:tc>
          <w:tcPr/>
          <w:p>
            <w:pPr>
              <w:pStyle w:val="Compact"/>
              <w:jc w:val="left"/>
            </w:pPr>
            <w:r>
              <w:t xml:space="preserve">Oceanographer &amp; Educator</w:t>
            </w:r>
          </w:p>
        </w:tc>
        <w:tc>
          <w:tcPr/>
          <w:p>
            <w:pPr>
              <w:pStyle w:val="Compact"/>
              <w:jc w:val="left"/>
            </w:pPr>
            <w:r>
              <w:t xml:space="preserve">3 days</w:t>
            </w:r>
          </w:p>
        </w:tc>
        <w:tc>
          <w:tcPr/>
          <w:p>
            <w:pPr>
              <w:pStyle w:val="Compact"/>
              <w:jc w:val="left"/>
            </w:pPr>
            <w:r>
              <w:t xml:space="preserve">$2,000/day</w:t>
            </w:r>
          </w:p>
        </w:tc>
        <w:tc>
          <w:tcPr/>
          <w:p>
            <w:pPr>
              <w:pStyle w:val="Compact"/>
              <w:jc w:val="left"/>
            </w:pPr>
            <w:r>
              <w:t xml:space="preserve">$6,000.00</w:t>
            </w:r>
          </w:p>
        </w:tc>
      </w:tr>
      <w:tr>
        <w:tc>
          <w:tcPr/>
          <w:p>
            <w:pPr>
              <w:pStyle w:val="Compact"/>
              <w:jc w:val="left"/>
            </w:pPr>
            <w:r>
              <w:t xml:space="preserve">6</w:t>
            </w:r>
          </w:p>
        </w:tc>
        <w:tc>
          <w:tcPr/>
          <w:p>
            <w:pPr>
              <w:pStyle w:val="Compact"/>
              <w:jc w:val="left"/>
            </w:pPr>
            <w:r>
              <w:t xml:space="preserve">Equipment calibration, maintenance, and deployment of CTD (Conductivity, Temperature, Depth) sensors and ADCP (Acoustic Doppler Current Profiler) units for the duration of the Iran Tehran coastal monitoring program.</w:t>
            </w:r>
          </w:p>
        </w:tc>
        <w:tc>
          <w:tcPr/>
          <w:p>
            <w:pPr>
              <w:pStyle w:val="Compact"/>
              <w:jc w:val="left"/>
            </w:pPr>
            <w:r>
              <w:t xml:space="preserve">Oceanographer Technician</w:t>
            </w:r>
          </w:p>
        </w:tc>
        <w:tc>
          <w:tcPr/>
          <w:p>
            <w:pPr>
              <w:pStyle w:val="Compact"/>
              <w:jc w:val="left"/>
            </w:pPr>
            <w:r>
              <w:t xml:space="preserve">12 days</w:t>
            </w:r>
          </w:p>
        </w:tc>
        <w:tc>
          <w:tcPr/>
          <w:p>
            <w:pPr>
              <w:pStyle w:val="Compact"/>
              <w:jc w:val="left"/>
            </w:pPr>
            <w:r>
              <w:t xml:space="preserve">$650/day</w:t>
            </w:r>
          </w:p>
        </w:tc>
        <w:tc>
          <w:tcPr/>
          <w:p>
            <w:pPr>
              <w:pStyle w:val="Compact"/>
              <w:jc w:val="left"/>
            </w:pPr>
            <w:r>
              <w:t xml:space="preserve">$7,800.00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$58,650.00</w:t>
            </w:r>
          </w:p>
        </w:tc>
      </w:tr>
      <w:tr>
        <w:tc>
          <w:tcPr/>
          <w:p>
            <w:pPr>
              <w:pStyle w:val="Compact"/>
              <w:jc w:val="left"/>
            </w:pPr>
            <w:r>
              <w:t xml:space="preserve">VAT (9% — Iran Tehran Standard Rate)</w:t>
            </w:r>
          </w:p>
        </w:tc>
        <w:tc>
          <w:tcPr/>
          <w:p>
            <w:pPr>
              <w:pStyle w:val="Compact"/>
              <w:jc w:val="right"/>
            </w:pPr>
            <w:r>
              <w:t xml:space="preserve">$5,278.50</w:t>
            </w:r>
          </w:p>
        </w:tc>
      </w:tr>
      <w:tr>
        <w:tc>
          <w:tcPr/>
          <w:p>
            <w:pPr>
              <w:pStyle w:val="Compact"/>
              <w:jc w:val="left"/>
            </w:pPr>
            <w:r>
              <w:t xml:space="preserve">Travel &amp; Accommodation (Iran Tehran)</w:t>
            </w:r>
          </w:p>
        </w:tc>
        <w:tc>
          <w:tcPr/>
          <w:p>
            <w:pPr>
              <w:pStyle w:val="Compact"/>
              <w:jc w:val="right"/>
            </w:pPr>
            <w:r>
              <w:t xml:space="preserve">$2,340.00</w:t>
            </w:r>
          </w:p>
        </w:tc>
      </w:tr>
      <w:tr>
        <w:tc>
          <w:tcPr/>
          <w:p>
            <w:pPr>
              <w:pStyle w:val="Compact"/>
              <w:jc w:val="left"/>
            </w:pPr>
            <w:r>
              <w:t xml:space="preserve">Equipment Rental &amp; Consumables</w:t>
            </w:r>
          </w:p>
        </w:tc>
        <w:tc>
          <w:tcPr/>
          <w:p>
            <w:pPr>
              <w:pStyle w:val="Compact"/>
              <w:jc w:val="right"/>
            </w:pPr>
            <w:r>
              <w:t xml:space="preserve">$1,875.00</w:t>
            </w:r>
          </w:p>
        </w:tc>
      </w:tr>
      <w:tr>
        <w:tc>
          <w:tcPr/>
          <w:p>
            <w:pPr>
              <w:pStyle w:val="Compact"/>
              <w:jc w:val="left"/>
            </w:pPr>
            <w:r>
              <w:t xml:space="preserve">Grand Total (USD)</w:t>
            </w:r>
          </w:p>
        </w:tc>
        <w:tc>
          <w:tcPr/>
          <w:p>
            <w:pPr>
              <w:pStyle w:val="Compact"/>
              <w:jc w:val="right"/>
            </w:pPr>
            <w:r>
              <w:t xml:space="preserve">$68,143.50</w:t>
            </w:r>
          </w:p>
        </w:tc>
      </w:tr>
    </w:tbl>
    <w:bookmarkStart w:id="25" w:name="invoice-terms-conditions"/>
    <w:p>
      <w:pPr>
        <w:pStyle w:val="Heading3"/>
      </w:pPr>
      <w:r>
        <w:t xml:space="preserve">Invoice Terms &amp; Conditions</w:t>
      </w:r>
    </w:p>
    <w:p>
      <w:pPr>
        <w:pStyle w:val="FirstParagraph"/>
      </w:pPr>
      <w:r>
        <w:t xml:space="preserve">This Invoice is issued by the undersigned Oceanographer in accordance with the professional services agreement dated March 2, 2025, between the Oceanographer and the Iranian National Marine Research Center, both operating within the jurisdiction of Iran Tehran. All oceanographic services described in this Invoice were performed in compliance with the environmental regulations established by the Iran Tehran Department of Environment and the Iranian Ministry of Science, Research, and Technology.</w:t>
      </w:r>
    </w:p>
    <w:p>
      <w:pPr>
        <w:numPr>
          <w:ilvl w:val="0"/>
          <w:numId w:val="1001"/>
        </w:numPr>
        <w:pStyle w:val="Compact"/>
      </w:pPr>
      <w:r>
        <w:t xml:space="preserve">Payment for this Invoice is due within thirty (30) calendar days from the Invoice date. Late payments shall incur a penalty of 1.5% per month as stipulated under Iranian commercial law applicable in Iran Tehran.</w:t>
      </w:r>
    </w:p>
    <w:p>
      <w:pPr>
        <w:numPr>
          <w:ilvl w:val="0"/>
          <w:numId w:val="1001"/>
        </w:numPr>
        <w:pStyle w:val="Compact"/>
      </w:pPr>
      <w:r>
        <w:t xml:space="preserve">The Oceanographer warrants that all data, analyses, and reports delivered under this Invoice are accurate, original, and conducted using internationally recognized oceanographic standards and methodologies.</w:t>
      </w:r>
    </w:p>
    <w:p>
      <w:pPr>
        <w:numPr>
          <w:ilvl w:val="0"/>
          <w:numId w:val="1001"/>
        </w:numPr>
        <w:pStyle w:val="Compact"/>
      </w:pPr>
      <w:r>
        <w:t xml:space="preserve">All intellectual property rights pertaining to the oceanographic research findings, bathymetric maps, and ecological assessments produced under this Invoice shall be jointly owned by the Oceanographer and the Iranian National Marine Research Center, with usage rights governed by the Iran Tehran intellectual property framework.</w:t>
      </w:r>
    </w:p>
    <w:p>
      <w:pPr>
        <w:numPr>
          <w:ilvl w:val="0"/>
          <w:numId w:val="1001"/>
        </w:numPr>
        <w:pStyle w:val="Compact"/>
      </w:pPr>
      <w:r>
        <w:t xml:space="preserve">The Oceanographer shall maintain full professional liability insurance coverage for the duration of the project. Any claims arising from the services rendered in Iran Tehran shall be processed through the designated insurance provider registered in Iran Tehran.</w:t>
      </w:r>
    </w:p>
    <w:p>
      <w:pPr>
        <w:numPr>
          <w:ilvl w:val="0"/>
          <w:numId w:val="1001"/>
        </w:numPr>
        <w:pStyle w:val="Compact"/>
      </w:pPr>
      <w:r>
        <w:t xml:space="preserve">This Invoice is subject to the laws of the Islamic Republic of Iran. Any disputes arising from this Invoice shall be resolved through arbitration in Iran Tehran in accordance with the rules of the Iran Tehran Arbitration Center.</w:t>
      </w:r>
    </w:p>
    <w:p>
      <w:pPr>
        <w:numPr>
          <w:ilvl w:val="0"/>
          <w:numId w:val="1001"/>
        </w:numPr>
        <w:pStyle w:val="Compact"/>
      </w:pPr>
      <w:r>
        <w:t xml:space="preserve">The Oceanographer reserves the right to issue a revised Invoice should additional oceanographic fieldwork be required in the Iran Tehran coastal zone beyond the scope originally agreed upon. Any such revision shall be communicated in writing prior to commencement of additional services.</w:t>
      </w:r>
    </w:p>
    <w:bookmarkEnd w:id="25"/>
    <w:bookmarkStart w:id="26" w:name="notes-certification"/>
    <w:p>
      <w:pPr>
        <w:pStyle w:val="Heading3"/>
      </w:pPr>
      <w:r>
        <w:t xml:space="preserve">Notes &amp; Certification</w:t>
      </w:r>
    </w:p>
    <w:p>
      <w:pPr>
        <w:pStyle w:val="FirstParagraph"/>
      </w:pPr>
      <w:r>
        <w:t xml:space="preserve">I, Dr. Amir Hossein Karimi, hereby certify as the responsible Oceanographer that all services itemized in this Invoice were personally supervised and executed to the highest professional standards. The oceanographic data collected during the Iran Tehran coastal survey program has been verified, quality-controlled, and is ready for submission to the Iranian National Marine Research Center. This Invoice represents the final and complete billing for the project referenced above, and no further charges shall be incurred unless a written amendment to the original contract is executed by both parties in Iran Tehran.</w:t>
      </w:r>
    </w:p>
    <w:p>
      <w:pPr>
        <w:pStyle w:val="BodyText"/>
      </w:pPr>
      <w:r>
        <w:rPr>
          <w:bCs/>
          <w:b/>
        </w:rPr>
        <w:t xml:space="preserve">Signed:</w:t>
      </w:r>
      <w:r>
        <w:t xml:space="preserve"> </w:t>
      </w:r>
      <w:r>
        <w:t xml:space="preserve">Dr. Amir Hossein Karimi, Oceanographer</w:t>
      </w:r>
    </w:p>
    <w:p>
      <w:pPr>
        <w:pStyle w:val="BodyText"/>
      </w:pPr>
      <w:r>
        <w:rPr>
          <w:bCs/>
          <w:b/>
        </w:rPr>
        <w:t xml:space="preserve">Date:</w:t>
      </w:r>
      <w:r>
        <w:t xml:space="preserve"> </w:t>
      </w:r>
      <w:r>
        <w:t xml:space="preserve">June 15, 2025   |  </w:t>
      </w:r>
      <w:r>
        <w:t xml:space="preserve"> </w:t>
      </w:r>
      <w:r>
        <w:rPr>
          <w:bCs/>
          <w:b/>
        </w:rPr>
        <w:t xml:space="preserve">Location:</w:t>
      </w:r>
      <w:r>
        <w:t xml:space="preserve"> </w:t>
      </w:r>
      <w:r>
        <w:t xml:space="preserve">Iran Tehran</w:t>
      </w:r>
    </w:p>
    <w:bookmarkEnd w:id="26"/>
    <w:p>
      <w:pPr>
        <w:pStyle w:val="BodyText"/>
      </w:pPr>
      <w:r>
        <w:rPr>
          <w:bCs/>
          <w:b/>
        </w:rPr>
        <w:t xml:space="preserve">Invoice</w:t>
      </w:r>
      <w:r>
        <w:t xml:space="preserve"> </w:t>
      </w:r>
      <w:r>
        <w:t xml:space="preserve">INV-IRN-TEH-2025-00472 — Oceanographer Services — Iran Tehran</w:t>
      </w:r>
    </w:p>
    <w:p>
      <w:pPr>
        <w:pStyle w:val="BodyText"/>
      </w:pPr>
      <w:r>
        <w:t xml:space="preserve">This Invoice is a legally binding document issued under the commercial regulations of Iran Tehran. Please retain this document for your records and reference.</w:t>
      </w:r>
    </w:p>
    <w:p>
      <w:pPr>
        <w:pStyle w:val="BodyText"/>
      </w:pPr>
      <w:r>
        <w:t xml:space="preserve">For inquiries regarding this Invoice, please contact the Oceanographer at a.karimi@ocean-iran-ir.com or +98-21-8876-5432.</w:t>
      </w:r>
    </w:p>
    <w:p>
      <w:pPr>
        <w:pStyle w:val="BodyText"/>
      </w:pPr>
      <w:r>
        <w:t xml:space="preserve">© 2025 Oceanographic Sciences Institute, Iran Tehran.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Oceanographer Services - Iran Tehran</dc:title>
  <dc:creator/>
  <dc:language>en</dc:language>
  <cp:keywords/>
  <dcterms:created xsi:type="dcterms:W3CDTF">2026-10-10T01:53:07Z</dcterms:created>
  <dcterms:modified xsi:type="dcterms:W3CDTF">2026-10-10T01:53:07Z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