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Oceanographer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20" w:name="deepblue-oceanographic-research-ltd."/>
    <w:p>
      <w:pPr>
        <w:pStyle w:val="Heading1"/>
      </w:pPr>
      <w:r>
        <w:t xml:space="preserve">DeepBlue Oceanographic Research Ltd.</w:t>
      </w:r>
    </w:p>
    <w:p>
      <w:pPr>
        <w:pStyle w:val="FirstParagraph"/>
      </w:pPr>
      <w:r>
        <w:t xml:space="preserve">Plot 47, Admiralty Way, Maitama District</w:t>
      </w:r>
    </w:p>
    <w:p>
      <w:pPr>
        <w:pStyle w:val="BodyText"/>
      </w:pPr>
      <w:r>
        <w:t xml:space="preserve">Abuja, FCT, Nigeria</w:t>
      </w:r>
    </w:p>
    <w:p>
      <w:pPr>
        <w:pStyle w:val="BodyText"/>
      </w:pPr>
      <w:r>
        <w:t xml:space="preserve">Tel: +234 (0) 912 345 6789</w:t>
      </w:r>
    </w:p>
    <w:p>
      <w:pPr>
        <w:pStyle w:val="BodyText"/>
      </w:pPr>
      <w:r>
        <w:t xml:space="preserve">Email: billing@deepblueoceanographic.ng</w:t>
      </w:r>
    </w:p>
    <w:p>
      <w:pPr>
        <w:pStyle w:val="BodyText"/>
      </w:pPr>
      <w:r>
        <w:t xml:space="preserve">RC: 1234567 | TIN: 10-234-567-89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No: DBOR-2025-00847</w:t>
      </w:r>
    </w:p>
    <w:p>
      <w:pPr>
        <w:pStyle w:val="BodyText"/>
      </w:pPr>
      <w:r>
        <w:t xml:space="preserve">Date: 15 June 2025</w:t>
      </w:r>
    </w:p>
    <w:p>
      <w:pPr>
        <w:pStyle w:val="BodyText"/>
      </w:pPr>
      <w:r>
        <w:t xml:space="preserve">Due Date: 15 July 2025</w:t>
      </w:r>
    </w:p>
    <w:p>
      <w:pPr>
        <w:pStyle w:val="BodyText"/>
      </w:pPr>
      <w:r>
        <w:t xml:space="preserve">PENDING PAYMENT</w:t>
      </w:r>
    </w:p>
    <w:bookmarkEnd w:id="21"/>
    <w:bookmarkStart w:id="22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Nigerian Hydrographic Service (NHS)</w:t>
      </w:r>
    </w:p>
    <w:p>
      <w:pPr>
        <w:pStyle w:val="BodyText"/>
      </w:pPr>
      <w:r>
        <w:t xml:space="preserve">Plot 12, Admiralty Avenue</w:t>
      </w:r>
    </w:p>
    <w:p>
      <w:pPr>
        <w:pStyle w:val="BodyText"/>
      </w:pPr>
      <w:r>
        <w:t xml:space="preserve">Abuja, FCT, Nigeria</w:t>
      </w:r>
    </w:p>
    <w:p>
      <w:pPr>
        <w:pStyle w:val="BodyText"/>
      </w:pPr>
      <w:r>
        <w:t xml:space="preserve">Attn: Dr. Amina Okafor, Chief Hydrographer</w:t>
      </w:r>
    </w:p>
    <w:p>
      <w:pPr>
        <w:pStyle w:val="BodyText"/>
      </w:pPr>
      <w:r>
        <w:t xml:space="preserve">Procurement Ref: NHS/ABJ/2025/0342</w:t>
      </w:r>
    </w:p>
    <w:bookmarkEnd w:id="22"/>
    <w:bookmarkStart w:id="23" w:name="project-details"/>
    <w:p>
      <w:pPr>
        <w:pStyle w:val="Heading3"/>
      </w:pPr>
      <w:r>
        <w:t xml:space="preserve">Project Details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Lake Kainji &amp; Niger River Basin Oceanographic Survey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Abuja, FCT, Nigeria (HQ) / Field Sites</w:t>
      </w:r>
    </w:p>
    <w:p>
      <w:pPr>
        <w:pStyle w:val="BodyText"/>
      </w:pPr>
      <w:r>
        <w:rPr>
          <w:bCs/>
          <w:b/>
        </w:rPr>
        <w:t xml:space="preserve">Lead Oceanographer:</w:t>
      </w:r>
      <w:r>
        <w:t xml:space="preserve"> </w:t>
      </w:r>
      <w:r>
        <w:t xml:space="preserve">Prof. Chukwuemeka Eze, PhD</w:t>
      </w:r>
    </w:p>
    <w:p>
      <w:pPr>
        <w:pStyle w:val="BodyText"/>
      </w:pPr>
      <w:r>
        <w:rPr>
          <w:bCs/>
          <w:b/>
        </w:rPr>
        <w:t xml:space="preserve">Contract Period:</w:t>
      </w:r>
      <w:r>
        <w:t xml:space="preserve"> </w:t>
      </w:r>
      <w:r>
        <w:t xml:space="preserve">01 March 2025 – 30 June 2025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Oceanographer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Tax (7.5%)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Oceanographer – Hydrographic Survey &amp; Bathymetric Mapping of Lake Kainji Reservoir. Includes deployment of multibeam echosounders, data processing, and production of nautical charts for the Abuja water authority.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₦5,400,000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₦405,000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Marine &amp; Freshwater Oceanographer – Water Quality Assessment along the Niger River corridor within the Abuja metropolitan zone. Sampling, laboratory analysis, and environmental impact reporting.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₦38,000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₦3,040,000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₦228,000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Oceanographer – Oceanographic Instrument Calibration &amp; Maintenance. Full servicing of CTD profilers, ADCP current meters, and tide gauges stationed at the NHS Abuja headquarters.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₦52,000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₦2,080,000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₦156,000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Junior Oceanographer – Data Acquisition &amp; GIS Mapping Support. Field data collection, satellite imagery integration, and geospatial database updates for the Abuja coastal and inland water management programme.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₦22,000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₦3,520,000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₦264,000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Oceanographer – Technical Report &amp; Presentation. Compilation of the comprehensive oceanographic survey report, peer-reviewed findings, and a formal presentation to the Nigerian Hydrographic Service board in Abuja.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₦1,850,000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₦1,850,000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₦138,750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Oceanographer – Emergency Response Consultation. On-call availability for flood risk modelling and real-time oceanographic advisory services for the Abuja FCT emergency management agency during the 2025 rainy season.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₦950,000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₦2,850,000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₦213,750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₦18,740,000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(7.5%)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₦1,405,500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Withholding Tax (5%)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-₦937,000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DUE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₦19,208,500</w:t>
            </w:r>
          </w:p>
        </w:tc>
      </w:tr>
    </w:tbl>
    <w:bookmarkStart w:id="24" w:name="payment-terms-notes"/>
    <w:p>
      <w:pPr>
        <w:pStyle w:val="Heading3"/>
      </w:pPr>
      <w:r>
        <w:t xml:space="preserve">Payment Terms &amp; Notes</w:t>
      </w:r>
    </w:p>
    <w:p>
      <w:pPr>
        <w:pStyle w:val="FirstParagraph"/>
      </w:pPr>
      <w:r>
        <w:t xml:space="preserve">This Invoice is issued by DeepBlue Oceanographic Research Ltd., a registered oceanographic consultancy operating from Abuja, FCT, Nigeria. All services rendered by our team of qualified Oceanographer professionals are subject to the terms outlined in Contract NHS/ABJ/2025/0342.</w:t>
      </w:r>
    </w:p>
    <w:p>
      <w:pPr>
        <w:numPr>
          <w:ilvl w:val="0"/>
          <w:numId w:val="1001"/>
        </w:numPr>
        <w:pStyle w:val="Compact"/>
      </w:pPr>
      <w:r>
        <w:t xml:space="preserve">Payment is due within thirty (30) calendar days from the date of this Invoice, i.e., on or before 15 July 2025.</w:t>
      </w:r>
    </w:p>
    <w:p>
      <w:pPr>
        <w:numPr>
          <w:ilvl w:val="0"/>
          <w:numId w:val="1001"/>
        </w:numPr>
        <w:pStyle w:val="Compact"/>
      </w:pPr>
      <w:r>
        <w:t xml:space="preserve">Payments shall be made via bank transfer to: Zenith Bank Plc, Abuja Branch – Account Name: DeepBlue Oceanographic Research Ltd. – Account No: 1012-3456-7890 – Sort Code: 0101.</w:t>
      </w:r>
    </w:p>
    <w:p>
      <w:pPr>
        <w:numPr>
          <w:ilvl w:val="0"/>
          <w:numId w:val="1001"/>
        </w:numPr>
        <w:pStyle w:val="Compact"/>
      </w:pPr>
      <w:r>
        <w:t xml:space="preserve">A late payment penalty of 1.5% per month will be applied to any outstanding balance after the due date, in accordance with Nigerian commercial law.</w:t>
      </w:r>
    </w:p>
    <w:p>
      <w:pPr>
        <w:numPr>
          <w:ilvl w:val="0"/>
          <w:numId w:val="1001"/>
        </w:numPr>
        <w:pStyle w:val="Compact"/>
      </w:pPr>
      <w:r>
        <w:t xml:space="preserve">All oceanographic data, charts, and reports produced under this engagement remain the intellectual property of the Nigerian Hydrographic Service upon full settlement of this Invoice.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ninety (90) days from the date of issue. Please reference Invoice No. DBOR-2025-00847 in all correspondence and remittances.</w:t>
      </w:r>
    </w:p>
    <w:p>
      <w:pPr>
        <w:numPr>
          <w:ilvl w:val="0"/>
          <w:numId w:val="1001"/>
        </w:numPr>
        <w:pStyle w:val="Compact"/>
      </w:pPr>
      <w:r>
        <w:t xml:space="preserve">For queries regarding this Invoice or the oceanographic services rendered, please contact our billing department in Abuja at billing@deepblueoceanographic.ng or +234 (0) 912 345 6789.</w:t>
      </w:r>
    </w:p>
    <w:bookmarkEnd w:id="24"/>
    <w:p>
      <w:pPr>
        <w:pStyle w:val="FirstParagraph"/>
      </w:pPr>
      <w:r>
        <w:rPr>
          <w:bCs/>
          <w:b/>
        </w:rPr>
        <w:t xml:space="preserve">DeepBlue Oceanographic Research Ltd.</w:t>
      </w:r>
      <w:r>
        <w:t xml:space="preserve"> </w:t>
      </w:r>
      <w:r>
        <w:t xml:space="preserve">| Plot 47, Admiralty Way, Maitama, Abuja, FCT, Nigeria</w:t>
      </w:r>
    </w:p>
    <w:p>
      <w:pPr>
        <w:pStyle w:val="BodyText"/>
      </w:pPr>
      <w:r>
        <w:t xml:space="preserve">Registered in Nigeria with the Corporate Affairs Commission (CAC) | RC: 1234567</w:t>
      </w:r>
    </w:p>
    <w:p>
      <w:pPr>
        <w:pStyle w:val="BodyText"/>
      </w:pPr>
      <w:r>
        <w:t xml:space="preserve">This is a computer-generated Invoice and does not require a physical signature. Thank you for your business.</w:t>
      </w:r>
    </w:p>
    <w:p>
      <w:pPr>
        <w:pStyle w:val="BodyText"/>
      </w:pPr>
      <w:r>
        <w:t xml:space="preserve">© 2025 DeepBlue Oceanographic Research Ltd. All rights reserved.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Oceanographer Services - Nigeria Abuja</dc:title>
  <dc:creator/>
  <dc:language>en</dc:language>
  <cp:keywords/>
  <dcterms:created xsi:type="dcterms:W3CDTF">2026-10-10T04:08:47Z</dcterms:created>
  <dcterms:modified xsi:type="dcterms:W3CDTF">2026-10-10T04:08:47Z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