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dcb97d4e31906a686b07cef92280da19855ff9e"/>
    <w:p>
      <w:pPr>
        <w:pStyle w:val="Heading1"/>
      </w:pPr>
      <w:r>
        <w:t xml:space="preserve">DeepBlue Oceanographic Research Institute</w:t>
      </w:r>
    </w:p>
    <w:p>
      <w:pPr>
        <w:pStyle w:val="FirstParagraph"/>
      </w:pPr>
      <w:r>
        <w:t xml:space="preserve">142 Marine Drive, V&amp;A Waterfront</w:t>
      </w:r>
    </w:p>
    <w:p>
      <w:pPr>
        <w:pStyle w:val="BodyText"/>
      </w:pPr>
      <w:r>
        <w:t xml:space="preserve">Cape Town, 8001, Western Cape</w:t>
      </w:r>
    </w:p>
    <w:p>
      <w:pPr>
        <w:pStyle w:val="BodyText"/>
      </w:pPr>
      <w:r>
        <w:t xml:space="preserve">South Africa</w:t>
      </w:r>
    </w:p>
    <w:p>
      <w:pPr>
        <w:pStyle w:val="BodyText"/>
      </w:pPr>
      <w:r>
        <w:t xml:space="preserve">Tel: +27 21 424 5678</w:t>
      </w:r>
    </w:p>
    <w:p>
      <w:pPr>
        <w:pStyle w:val="BodyText"/>
      </w:pPr>
      <w:r>
        <w:t xml:space="preserve">Email: billing@deepblueocean.co.za</w:t>
      </w:r>
    </w:p>
    <w:p>
      <w:pPr>
        <w:pStyle w:val="BodyText"/>
      </w:pPr>
      <w:r>
        <w:t xml:space="preserve">VAT Registration: 4930128765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DBORI-2025-0487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CTO-DEEP-2025-019</w:t>
      </w:r>
    </w:p>
    <w:bookmarkEnd w:id="21"/>
    <w:bookmarkStart w:id="22" w:name="from-service-provider"/>
    <w:p>
      <w:pPr>
        <w:pStyle w:val="Heading3"/>
      </w:pPr>
      <w:r>
        <w:t xml:space="preserve">From (Service Provider)</w:t>
      </w:r>
    </w:p>
    <w:p>
      <w:pPr>
        <w:pStyle w:val="FirstParagraph"/>
      </w:pPr>
      <w:r>
        <w:rPr>
          <w:bCs/>
          <w:b/>
        </w:rPr>
        <w:t xml:space="preserve">Dr. Thandiwe Mokoena, PhD</w:t>
      </w:r>
    </w:p>
    <w:p>
      <w:pPr>
        <w:pStyle w:val="BodyText"/>
      </w:pPr>
      <w:r>
        <w:t xml:space="preserve">Lead Oceanographer</w:t>
      </w:r>
    </w:p>
    <w:p>
      <w:pPr>
        <w:pStyle w:val="BodyText"/>
      </w:pPr>
      <w:r>
        <w:t xml:space="preserve">DeepBlue Oceanographic Research Institute</w:t>
      </w:r>
    </w:p>
    <w:p>
      <w:pPr>
        <w:pStyle w:val="BodyText"/>
      </w:pPr>
      <w:r>
        <w:t xml:space="preserve">142 Marine Drive, V&amp;A Waterfront</w:t>
      </w:r>
    </w:p>
    <w:p>
      <w:pPr>
        <w:pStyle w:val="BodyText"/>
      </w:pPr>
      <w:r>
        <w:t xml:space="preserve">Cape Town, 8001, South Africa</w:t>
      </w:r>
    </w:p>
    <w:p>
      <w:pPr>
        <w:pStyle w:val="BodyText"/>
      </w:pPr>
      <w:r>
        <w:t xml:space="preserve">Professional Registration: SAO-2019-4471</w:t>
      </w:r>
    </w:p>
    <w:bookmarkEnd w:id="22"/>
    <w:bookmarkStart w:id="23" w:name="bill-to-client"/>
    <w:p>
      <w:pPr>
        <w:pStyle w:val="Heading3"/>
      </w:pPr>
      <w:r>
        <w:t xml:space="preserve">Bill To (Client)</w:t>
      </w:r>
    </w:p>
    <w:p>
      <w:pPr>
        <w:pStyle w:val="FirstParagraph"/>
      </w:pPr>
      <w:r>
        <w:rPr>
          <w:bCs/>
          <w:b/>
        </w:rPr>
        <w:t xml:space="preserve">Western Cape Department of Environmental Affairs</w:t>
      </w:r>
    </w:p>
    <w:p>
      <w:pPr>
        <w:pStyle w:val="BodyText"/>
      </w:pPr>
      <w:r>
        <w:t xml:space="preserve">Attn: Mr. James van der Merwe, Director</w:t>
      </w:r>
    </w:p>
    <w:p>
      <w:pPr>
        <w:pStyle w:val="BodyText"/>
      </w:pPr>
      <w:r>
        <w:t xml:space="preserve">3rd Floor, Government Buildings</w:t>
      </w:r>
    </w:p>
    <w:p>
      <w:pPr>
        <w:pStyle w:val="BodyText"/>
      </w:pPr>
      <w:r>
        <w:t xml:space="preserve">123 Main Road, Cape Town, 8001</w:t>
      </w:r>
    </w:p>
    <w:p>
      <w:pPr>
        <w:pStyle w:val="BodyText"/>
      </w:pPr>
      <w:r>
        <w:t xml:space="preserve">South Africa</w:t>
      </w:r>
    </w:p>
    <w:p>
      <w:pPr>
        <w:pStyle w:val="BodyText"/>
      </w:pPr>
      <w:r>
        <w:t xml:space="preserve">VAT No: 4910234567</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Oceanographic Services</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rPr>
                <w:bCs/>
                <w:b/>
              </w:rPr>
              <w:t xml:space="preserve">Marine Bathymetric Survey – Table Bay Sector</w:t>
            </w:r>
          </w:p>
          <w:p>
            <w:pPr>
              <w:jc w:val="left"/>
            </w:pPr>
            <w:r>
              <w:t xml:space="preserve">Comprehensive oceanographic bathymetric mapping conducted by a certified Oceanographer using multibeam sonar technology across 45 square kilometres of Table Bay waters. This service includes data acquisition, processing, and delivery of high-resolution seafloor topography maps for the South Africa Cape Town coastal zone.</w:t>
            </w:r>
          </w:p>
        </w:tc>
        <w:tc>
          <w:tcPr/>
          <w:p>
            <w:pPr>
              <w:pStyle w:val="Compact"/>
              <w:jc w:val="left"/>
            </w:pPr>
            <w:r>
              <w:t xml:space="preserve">1</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02</w:t>
            </w:r>
          </w:p>
        </w:tc>
        <w:tc>
          <w:tcPr/>
          <w:p>
            <w:pPr>
              <w:pStyle w:val="Compact"/>
              <w:jc w:val="left"/>
            </w:pPr>
            <w:r>
              <w:rPr>
                <w:bCs/>
                <w:b/>
              </w:rPr>
              <w:t xml:space="preserve">Water Quality &amp; Chemical Analysis Programme</w:t>
            </w:r>
          </w:p>
          <w:p>
            <w:pPr>
              <w:jc w:val="left"/>
            </w:pPr>
            <w:r>
              <w:t xml:space="preserve">The Oceanographer performed 48 discrete water sampling stations along the Cape Town coastline, measuring salinity, dissolved oxygen, pH, turbidity, nutrient concentrations (nitrate, phosphate, silicate), and heavy metal content. All analyses were conducted in accordance with South African National Water Act standards and delivered as a comprehensive environmental impact report.</w:t>
            </w:r>
          </w:p>
        </w:tc>
        <w:tc>
          <w:tcPr/>
          <w:p>
            <w:pPr>
              <w:pStyle w:val="Compact"/>
              <w:jc w:val="left"/>
            </w:pPr>
            <w:r>
              <w:t xml:space="preserve">48</w:t>
            </w:r>
          </w:p>
        </w:tc>
        <w:tc>
          <w:tcPr/>
          <w:p>
            <w:pPr>
              <w:pStyle w:val="Compact"/>
              <w:jc w:val="left"/>
            </w:pPr>
            <w:r>
              <w:t xml:space="preserve">R 2,850.00</w:t>
            </w:r>
          </w:p>
        </w:tc>
        <w:tc>
          <w:tcPr/>
          <w:p>
            <w:pPr>
              <w:pStyle w:val="Compact"/>
              <w:jc w:val="left"/>
            </w:pPr>
            <w:r>
              <w:t xml:space="preserve">R 136,800.00</w:t>
            </w:r>
          </w:p>
        </w:tc>
      </w:tr>
      <w:tr>
        <w:tc>
          <w:tcPr/>
          <w:p>
            <w:pPr>
              <w:pStyle w:val="Compact"/>
              <w:jc w:val="left"/>
            </w:pPr>
            <w:r>
              <w:t xml:space="preserve">03</w:t>
            </w:r>
          </w:p>
        </w:tc>
        <w:tc>
          <w:tcPr/>
          <w:p>
            <w:pPr>
              <w:pStyle w:val="Compact"/>
              <w:jc w:val="left"/>
            </w:pPr>
            <w:r>
              <w:rPr>
                <w:bCs/>
                <w:b/>
              </w:rPr>
              <w:t xml:space="preserve">Marine Currents &amp; Tidal Modelling</w:t>
            </w:r>
          </w:p>
          <w:p>
            <w:pPr>
              <w:jc w:val="left"/>
            </w:pPr>
            <w:r>
              <w:t xml:space="preserve">Advanced hydrodynamic modelling of ocean currents, tidal patterns, and wave energy distribution in the South Africa Cape Town metropolitan coastal area. The Oceanographer utilised ADCP (Acoustic Doppler Current Profiler) instruments deployed over a 14-day monitoring period to generate predictive models for coastal engineering and port operations.</w:t>
            </w:r>
          </w:p>
        </w:tc>
        <w:tc>
          <w:tcPr/>
          <w:p>
            <w:pPr>
              <w:pStyle w:val="Compact"/>
              <w:jc w:val="left"/>
            </w:pPr>
            <w:r>
              <w:t xml:space="preserve">1</w:t>
            </w:r>
          </w:p>
        </w:tc>
        <w:tc>
          <w:tcPr/>
          <w:p>
            <w:pPr>
              <w:pStyle w:val="Compact"/>
              <w:jc w:val="left"/>
            </w:pPr>
            <w:r>
              <w:t xml:space="preserve">R 97,500.00</w:t>
            </w:r>
          </w:p>
        </w:tc>
        <w:tc>
          <w:tcPr/>
          <w:p>
            <w:pPr>
              <w:pStyle w:val="Compact"/>
              <w:jc w:val="left"/>
            </w:pPr>
            <w:r>
              <w:t xml:space="preserve">R 97,500.00</w:t>
            </w:r>
          </w:p>
        </w:tc>
      </w:tr>
      <w:tr>
        <w:tc>
          <w:tcPr/>
          <w:p>
            <w:pPr>
              <w:pStyle w:val="Compact"/>
              <w:jc w:val="left"/>
            </w:pPr>
            <w:r>
              <w:t xml:space="preserve">04</w:t>
            </w:r>
          </w:p>
        </w:tc>
        <w:tc>
          <w:tcPr/>
          <w:p>
            <w:pPr>
              <w:pStyle w:val="Compact"/>
              <w:jc w:val="left"/>
            </w:pPr>
            <w:r>
              <w:rPr>
                <w:bCs/>
                <w:b/>
              </w:rPr>
              <w:t xml:space="preserve">Marine Biodiversity Assessment &amp; Species Inventory</w:t>
            </w:r>
          </w:p>
          <w:p>
            <w:pPr>
              <w:jc w:val="left"/>
            </w:pPr>
            <w:r>
              <w:t xml:space="preserve">The Oceanographer conducted a full benthic and pelagic biodiversity survey across designated marine protected areas surrounding Cape Town. This included identification and cataloguing of 312 species, assessment of coral and kelp forest health, and evaluation of invasive species presence. Findings were compiled into a 120-page scientific report with photographic documentation.</w:t>
            </w:r>
          </w:p>
        </w:tc>
        <w:tc>
          <w:tcPr/>
          <w:p>
            <w:pPr>
              <w:pStyle w:val="Compact"/>
              <w:jc w:val="left"/>
            </w:pPr>
            <w:r>
              <w:t xml:space="preserve">1</w:t>
            </w:r>
          </w:p>
        </w:tc>
        <w:tc>
          <w:tcPr/>
          <w:p>
            <w:pPr>
              <w:pStyle w:val="Compact"/>
              <w:jc w:val="left"/>
            </w:pPr>
            <w:r>
              <w:t xml:space="preserve">R 142,000.00</w:t>
            </w:r>
          </w:p>
        </w:tc>
        <w:tc>
          <w:tcPr/>
          <w:p>
            <w:pPr>
              <w:pStyle w:val="Compact"/>
              <w:jc w:val="left"/>
            </w:pPr>
            <w:r>
              <w:t xml:space="preserve">R 142,000.00</w:t>
            </w:r>
          </w:p>
        </w:tc>
      </w:tr>
      <w:tr>
        <w:tc>
          <w:tcPr/>
          <w:p>
            <w:pPr>
              <w:pStyle w:val="Compact"/>
              <w:jc w:val="left"/>
            </w:pPr>
            <w:r>
              <w:t xml:space="preserve">05</w:t>
            </w:r>
          </w:p>
        </w:tc>
        <w:tc>
          <w:tcPr/>
          <w:p>
            <w:pPr>
              <w:pStyle w:val="Compact"/>
              <w:jc w:val="left"/>
            </w:pPr>
            <w:r>
              <w:rPr>
                <w:bCs/>
                <w:b/>
              </w:rPr>
              <w:t xml:space="preserve">Coastal Erosion Risk Assessment &amp; Advisory Report</w:t>
            </w:r>
          </w:p>
          <w:p>
            <w:pPr>
              <w:jc w:val="left"/>
            </w:pPr>
            <w:r>
              <w:t xml:space="preserve">A detailed oceanographic risk assessment evaluating coastal erosion vulnerability along 12 kilometres of the Cape Town shoreline. The Oceanographer integrated historical shoreline data, wave climate analysis, and sea-level rise projections to produce a 25-year risk forecast with mitigation recommendations for municipal planning authorities in South Africa Cape Town.</w:t>
            </w:r>
          </w:p>
        </w:tc>
        <w:tc>
          <w:tcPr/>
          <w:p>
            <w:pPr>
              <w:pStyle w:val="Compact"/>
              <w:jc w:val="left"/>
            </w:pPr>
            <w:r>
              <w:t xml:space="preserve">1</w:t>
            </w:r>
          </w:p>
        </w:tc>
        <w:tc>
          <w:tcPr/>
          <w:p>
            <w:pPr>
              <w:pStyle w:val="Compact"/>
              <w:jc w:val="left"/>
            </w:pPr>
            <w:r>
              <w:t xml:space="preserve">R 78,000.00</w:t>
            </w:r>
          </w:p>
        </w:tc>
        <w:tc>
          <w:tcPr/>
          <w:p>
            <w:pPr>
              <w:pStyle w:val="Compact"/>
              <w:jc w:val="left"/>
            </w:pPr>
            <w:r>
              <w:t xml:space="preserve">R 78,000.00</w:t>
            </w:r>
          </w:p>
        </w:tc>
      </w:tr>
      <w:tr>
        <w:tc>
          <w:tcPr/>
          <w:p>
            <w:pPr>
              <w:pStyle w:val="Compact"/>
              <w:jc w:val="left"/>
            </w:pPr>
            <w:r>
              <w:t xml:space="preserve">06</w:t>
            </w:r>
          </w:p>
        </w:tc>
        <w:tc>
          <w:tcPr/>
          <w:p>
            <w:pPr>
              <w:pStyle w:val="Compact"/>
              <w:jc w:val="left"/>
            </w:pPr>
            <w:r>
              <w:rPr>
                <w:bCs/>
                <w:b/>
              </w:rPr>
              <w:t xml:space="preserve">On-Site Technical Consultation &amp; Stakeholder Briefing</w:t>
            </w:r>
          </w:p>
          <w:p>
            <w:pPr>
              <w:jc w:val="left"/>
            </w:pPr>
            <w:r>
              <w:t xml:space="preserve">Three (3) full-day on-site consultation sessions at the Cape Town Municipal Office where the Oceanographer presented findings, answered technical queries from engineering and environmental teams, and provided strategic recommendations for the South Africa Cape Town coastal management plan.</w:t>
            </w:r>
          </w:p>
        </w:tc>
        <w:tc>
          <w:tcPr/>
          <w:p>
            <w:pPr>
              <w:pStyle w:val="Compact"/>
              <w:jc w:val="left"/>
            </w:pPr>
            <w:r>
              <w:t xml:space="preserve">3</w:t>
            </w:r>
          </w:p>
        </w:tc>
        <w:tc>
          <w:tcPr/>
          <w:p>
            <w:pPr>
              <w:pStyle w:val="Compact"/>
              <w:jc w:val="left"/>
            </w:pPr>
            <w:r>
              <w:t xml:space="preserve">R 12,500.00</w:t>
            </w:r>
          </w:p>
        </w:tc>
        <w:tc>
          <w:tcPr/>
          <w:p>
            <w:pPr>
              <w:pStyle w:val="Compact"/>
              <w:jc w:val="left"/>
            </w:pPr>
            <w:r>
              <w:t xml:space="preserve">R 37,500.00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676,800.00</w:t>
            </w:r>
          </w:p>
        </w:tc>
      </w:tr>
      <w:tr>
        <w:tc>
          <w:tcPr/>
          <w:p>
            <w:pPr>
              <w:pStyle w:val="Compact"/>
              <w:jc w:val="left"/>
            </w:pPr>
            <w:r>
              <w:t xml:space="preserve">VAT @ 15% (South Africa)</w:t>
            </w:r>
          </w:p>
        </w:tc>
        <w:tc>
          <w:tcPr/>
          <w:p>
            <w:pPr>
              <w:pStyle w:val="Compact"/>
              <w:jc w:val="left"/>
            </w:pPr>
            <w:r>
              <w:t xml:space="preserve">R 101,520.00</w:t>
            </w:r>
          </w:p>
        </w:tc>
      </w:tr>
      <w:tr>
        <w:tc>
          <w:tcPr/>
          <w:p>
            <w:pPr>
              <w:pStyle w:val="Compact"/>
              <w:jc w:val="left"/>
            </w:pPr>
            <w:r>
              <w:t xml:space="preserve">Discount (Government Contract 5%)</w:t>
            </w:r>
          </w:p>
        </w:tc>
        <w:tc>
          <w:tcPr/>
          <w:p>
            <w:pPr>
              <w:pStyle w:val="Compact"/>
              <w:jc w:val="left"/>
            </w:pPr>
            <w:r>
              <w:t xml:space="preserve">- R 33,840.00</w:t>
            </w:r>
          </w:p>
        </w:tc>
      </w:tr>
      <w:tr>
        <w:tc>
          <w:tcPr/>
          <w:p>
            <w:pPr>
              <w:pStyle w:val="Compact"/>
              <w:jc w:val="left"/>
            </w:pPr>
            <w:r>
              <w:t xml:space="preserve">GRAND TOTAL DUE</w:t>
            </w:r>
          </w:p>
        </w:tc>
        <w:tc>
          <w:tcPr/>
          <w:p>
            <w:pPr>
              <w:pStyle w:val="Compact"/>
              <w:jc w:val="left"/>
            </w:pPr>
            <w:r>
              <w:t xml:space="preserve">R 744,480.00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of the Invoice issue date (15 July 2025).</w:t>
      </w:r>
    </w:p>
    <w:p>
      <w:pPr>
        <w:pStyle w:val="BodyText"/>
      </w:pPr>
      <w:r>
        <w:rPr>
          <w:bCs/>
          <w:b/>
        </w:rPr>
        <w:t xml:space="preserve">Bank Details:</w:t>
      </w:r>
      <w:r>
        <w:t xml:space="preserve"> </w:t>
      </w:r>
      <w:r>
        <w:t xml:space="preserve">FNB Business Account | Account Name: DeepBlue Oceanographic Research Institute | Account No: 6284519307 | Branch Code: 250655 | Branch: Cape Town Waterfront.</w:t>
      </w:r>
    </w:p>
    <w:p>
      <w:pPr>
        <w:pStyle w:val="BodyText"/>
      </w:pPr>
      <w:r>
        <w:rPr>
          <w:bCs/>
          <w:b/>
        </w:rPr>
        <w:t xml:space="preserve">Reference:</w:t>
      </w:r>
      <w:r>
        <w:t xml:space="preserve"> </w:t>
      </w:r>
      <w:r>
        <w:t xml:space="preserve">Please quote Invoice number DBORI-2025-0487 as your payment reference.</w:t>
      </w:r>
    </w:p>
    <w:p>
      <w:pPr>
        <w:pStyle w:val="BodyText"/>
      </w:pPr>
      <w:r>
        <w:rPr>
          <w:bCs/>
          <w:b/>
        </w:rPr>
        <w:t xml:space="preserve">Late Payment:</w:t>
      </w:r>
      <w:r>
        <w:t xml:space="preserve"> </w:t>
      </w:r>
      <w:r>
        <w:t xml:space="preserve">A penalty of 1.75% per month (or part thereof) will be applied to overdue balances in accordance with the National Credit Act of South Africa.</w:t>
      </w:r>
    </w:p>
    <w:bookmarkEnd w:id="24"/>
    <w:bookmarkStart w:id="25" w:name="notes-additional-information"/>
    <w:p>
      <w:pPr>
        <w:pStyle w:val="Heading3"/>
      </w:pPr>
      <w:r>
        <w:t xml:space="preserve">Notes &amp; Additional Information</w:t>
      </w:r>
    </w:p>
    <w:p>
      <w:pPr>
        <w:pStyle w:val="FirstParagraph"/>
      </w:pPr>
      <w:r>
        <w:t xml:space="preserve">This Invoice covers all oceanographic services rendered by Dr. Thandiwe Mokoena, Lead Oceanographer, during the period of 1 March 2025 to 30 May 2025. All fieldwork was conducted in compliance with the National Environmental Management: Integrated Coastal Management Act (NEM:ICMA) and the relevant permits issued by the South Africa Cape Town Coastal Authority.</w:t>
      </w:r>
    </w:p>
    <w:p>
      <w:pPr>
        <w:pStyle w:val="BodyText"/>
      </w:pPr>
      <w:r>
        <w:t xml:space="preserve">All data, reports, and deliverables referenced in this Invoice are the intellectual property of the DeepBlue Oceanographic Research Institute and are licensed for use by the Western Cape Department of Environmental Affairs for the duration of the project. Any reproduction or distribution of the Oceanographer's findings beyond the scope of this agreement requires prior written consent.</w:t>
      </w:r>
    </w:p>
    <w:p>
      <w:pPr>
        <w:pStyle w:val="BodyText"/>
      </w:pPr>
      <w:r>
        <w:t xml:space="preserve">This Invoice has been prepared in accordance with the requirements of the South African Revenue Service (SARS) and the National Treasury's regulations governing public sector procurement. The Oceanographer's professional services are registered under the South African Council for Natural Scientific Professions (SACNASP).</w:t>
      </w:r>
    </w:p>
    <w:p>
      <w:pPr>
        <w:pStyle w:val="BodyText"/>
      </w:pPr>
      <w:r>
        <w:t xml:space="preserve">Should you have any queries regarding this Invoice or the oceanographic services described herein, please contact our billing department at billing@deepblueocean.co.za or telephone +27 21 424 5678, Monday to Friday, 08:00–17:00 (SAST), Cape Town, South Africa.</w:t>
      </w:r>
    </w:p>
    <w:bookmarkEnd w:id="25"/>
    <w:p>
      <w:pPr>
        <w:pStyle w:val="BodyText"/>
      </w:pPr>
      <w:r>
        <w:rPr>
          <w:bCs/>
          <w:b/>
        </w:rPr>
        <w:t xml:space="preserve">DeepBlue Oceanographic Research Institute (Pty) Ltd</w:t>
      </w:r>
      <w:r>
        <w:t xml:space="preserve"> </w:t>
      </w:r>
      <w:r>
        <w:t xml:space="preserve">| Reg No: 2019/123456/07 | VAT Reg: 4930128765</w:t>
      </w:r>
    </w:p>
    <w:p>
      <w:pPr>
        <w:pStyle w:val="BodyText"/>
      </w:pPr>
      <w:r>
        <w:t xml:space="preserve">142 Marine Drive, V&amp;A Waterfront, Cape Town, 8001, Western Cape, South Africa</w:t>
      </w:r>
    </w:p>
    <w:p>
      <w:pPr>
        <w:pStyle w:val="BodyText"/>
      </w:pPr>
      <w:r>
        <w:t xml:space="preserve">This is a computer-generated Invoice and does not require a signature. Thank you for your business.</w:t>
      </w:r>
    </w:p>
    <w:p>
      <w:pPr>
        <w:pStyle w:val="BodyText"/>
      </w:pPr>
      <w:r>
        <w:t xml:space="preserve">Page 1 of 1 | Generated: 15 June 2025 | Invoice DBORI-2025-0487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South Africa Cape Town</dc:title>
  <dc:creator/>
  <dc:language>en</dc:language>
  <cp:keywords/>
  <dcterms:created xsi:type="dcterms:W3CDTF">2026-10-10T02:44:03Z</dcterms:created>
  <dcterms:modified xsi:type="dcterms:W3CDTF">2026-10-10T02:44:03Z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