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dcb97d4e31906a686b07cef92280da19855ff9e"/>
    <w:p>
      <w:pPr>
        <w:pStyle w:val="Heading1"/>
      </w:pPr>
      <w:r>
        <w:t xml:space="preserve">DeepBlue Oceanographic Research Institute</w:t>
      </w:r>
    </w:p>
    <w:p>
      <w:pPr>
        <w:pStyle w:val="FirstParagraph"/>
      </w:pPr>
      <w:r>
        <w:t xml:space="preserve">42/18, Galle Road, Colombo 03, Sri Lanka</w:t>
      </w:r>
    </w:p>
    <w:p>
      <w:pPr>
        <w:pStyle w:val="BodyText"/>
      </w:pPr>
      <w:r>
        <w:t xml:space="preserve">Tel: +94 (11) 234 5678 | Email: billing@deepblueocean.lk</w:t>
      </w:r>
    </w:p>
    <w:p>
      <w:pPr>
        <w:pStyle w:val="BodyText"/>
      </w:pPr>
      <w:r>
        <w:t xml:space="preserve">Registration No: SL-2019-OCN-4472</w:t>
      </w:r>
    </w:p>
    <w:p>
      <w:pPr>
        <w:pStyle w:val="BodyText"/>
      </w:pPr>
      <w:r>
        <w:t xml:space="preserve">VAT No: 123456789</w:t>
      </w:r>
    </w:p>
    <w:bookmarkEnd w:id="20"/>
    <w:bookmarkStart w:id="21" w:name="invoice"/>
    <w:p>
      <w:pPr>
        <w:pStyle w:val="Heading2"/>
      </w:pPr>
      <w:r>
        <w:t xml:space="preserve">INVOICE</w:t>
      </w:r>
    </w:p>
    <w:p>
      <w:pPr>
        <w:pStyle w:val="FirstParagraph"/>
      </w:pPr>
      <w:r>
        <w:t xml:space="preserve">Invoice No: DBORI-2025-00847</w:t>
      </w:r>
    </w:p>
    <w:p>
      <w:pPr>
        <w:pStyle w:val="BodyText"/>
      </w:pPr>
      <w:r>
        <w:t xml:space="preserve">Date: 15 June 2025</w:t>
      </w:r>
    </w:p>
    <w:p>
      <w:pPr>
        <w:pStyle w:val="BodyText"/>
      </w:pPr>
      <w:r>
        <w:t xml:space="preserve">Due Date: 30 June 2025</w:t>
      </w:r>
    </w:p>
    <w:p>
      <w:pPr>
        <w:pStyle w:val="BodyText"/>
      </w:pPr>
      <w:r>
        <w:t xml:space="preserve">Oceanographer Services</w:t>
      </w:r>
    </w:p>
    <w:bookmarkEnd w:id="21"/>
    <w:bookmarkStart w:id="22" w:name="billed-to"/>
    <w:p>
      <w:pPr>
        <w:pStyle w:val="Heading3"/>
      </w:pPr>
      <w:r>
        <w:t xml:space="preserve">Billed To</w:t>
      </w:r>
    </w:p>
    <w:p>
      <w:pPr>
        <w:pStyle w:val="FirstParagraph"/>
      </w:pPr>
      <w:r>
        <w:rPr>
          <w:bCs/>
          <w:b/>
        </w:rPr>
        <w:t xml:space="preserve">Sri Lanka Ports Authority</w:t>
      </w:r>
    </w:p>
    <w:p>
      <w:pPr>
        <w:pStyle w:val="BodyText"/>
      </w:pPr>
      <w:r>
        <w:t xml:space="preserve">Port City Development Authority</w:t>
      </w:r>
    </w:p>
    <w:p>
      <w:pPr>
        <w:pStyle w:val="BodyText"/>
      </w:pPr>
      <w:r>
        <w:t xml:space="preserve">100, Port City, Colombo 01, Sri Lanka</w:t>
      </w:r>
    </w:p>
    <w:p>
      <w:pPr>
        <w:pStyle w:val="BodyText"/>
      </w:pPr>
      <w:r>
        <w:t xml:space="preserve">Contact: Mr. R. Perera, Chief Engineer</w:t>
      </w:r>
    </w:p>
    <w:p>
      <w:pPr>
        <w:pStyle w:val="BodyText"/>
      </w:pPr>
      <w:r>
        <w:t xml:space="preserve">Email: r.perera@sla.lk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Colombo Port Deep-Water Channel Survey</w:t>
      </w:r>
    </w:p>
    <w:p>
      <w:pPr>
        <w:pStyle w:val="BodyText"/>
      </w:pPr>
      <w:r>
        <w:rPr>
          <w:bCs/>
          <w:b/>
        </w:rPr>
        <w:t xml:space="preserve">Location:</w:t>
      </w:r>
      <w:r>
        <w:t xml:space="preserve"> </w:t>
      </w:r>
      <w:r>
        <w:t xml:space="preserve">Sri Lanka Colombo Harbour &amp; Approaches</w:t>
      </w:r>
    </w:p>
    <w:p>
      <w:pPr>
        <w:pStyle w:val="BodyText"/>
      </w:pPr>
      <w:r>
        <w:rPr>
          <w:bCs/>
          <w:b/>
        </w:rPr>
        <w:t xml:space="preserve">Period:</w:t>
      </w:r>
      <w:r>
        <w:t xml:space="preserve"> </w:t>
      </w:r>
      <w:r>
        <w:t xml:space="preserve">01 May 2025 – 10 June 2025</w:t>
      </w:r>
    </w:p>
    <w:p>
      <w:pPr>
        <w:pStyle w:val="BodyText"/>
      </w:pPr>
      <w:r>
        <w:rPr>
          <w:bCs/>
          <w:b/>
        </w:rPr>
        <w:t xml:space="preserve">Lead Oceanographer:</w:t>
      </w:r>
      <w:r>
        <w:t xml:space="preserve"> </w:t>
      </w:r>
      <w:r>
        <w:t xml:space="preserve">Dr. Nimali Fernando, PhD (Marine Geophysics)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Hydrographic bathymetric survey of the Colombo deep-water channel using multibeam echosounder equipment. The Oceanographer team conducted full-coverage sonar mapping across 12.4 nautical miles of the approach channel to ensure safe navigation for ultra-large container vessels.</w:t>
            </w:r>
          </w:p>
        </w:tc>
        <w:tc>
          <w:tcPr/>
          <w:p>
            <w:pPr>
              <w:pStyle w:val="Compact"/>
              <w:jc w:val="left"/>
            </w:pPr>
            <w:r>
              <w:t xml:space="preserve">14 days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Oceanographic current and tidal analysis at Sri Lanka Colombo harbour entrance. The Oceanographer deployed ADCP (Acoustic Doppler Current Profiler) instruments at five strategic stations to measure surface and subsurface current velocities, tidal harmonics, and seasonal flow patterns critical for port operations planning.</w:t>
            </w:r>
          </w:p>
        </w:tc>
        <w:tc>
          <w:tcPr/>
          <w:p>
            <w:pPr>
              <w:pStyle w:val="Compact"/>
              <w:jc w:val="left"/>
            </w:pPr>
            <w:r>
              <w:t xml:space="preserve">5 stations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Water quality sampling and chemical analysis for the Colombo coastal zone. The Oceanographer collected 48 water samples at varying depths (0m, 10m, 30m, 60m) to measure salinity, dissolved oxygen, pH, turbidity, heavy metal concentrations, and nutrient levels in accordance with Sri Lanka Environmental Protection Agency standards.</w:t>
            </w:r>
          </w:p>
        </w:tc>
        <w:tc>
          <w:tcPr/>
          <w:p>
            <w:pPr>
              <w:pStyle w:val="Compact"/>
              <w:jc w:val="left"/>
            </w:pPr>
            <w:r>
              <w:t xml:space="preserve">48 samples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Marine sediment core extraction and geological assessment along the proposed dredging corridor. The Oceanographer performed 22 gravity-core and piston-core extractions to characterise sediment composition, stratigraphy, and potential contamination layers beneath the Colombo harbour floor.</w:t>
            </w:r>
          </w:p>
        </w:tc>
        <w:tc>
          <w:tcPr/>
          <w:p>
            <w:pPr>
              <w:pStyle w:val="Compact"/>
              <w:jc w:val="left"/>
            </w:pPr>
            <w:r>
              <w:t xml:space="preserve">22 cores</w:t>
            </w:r>
          </w:p>
        </w:tc>
        <w:tc>
          <w:tcPr/>
          <w:p>
            <w:pPr>
              <w:pStyle w:val="Compact"/>
              <w:jc w:val="left"/>
            </w:pPr>
            <w:r>
              <w:t xml:space="preserve">45,000</w:t>
            </w:r>
          </w:p>
        </w:tc>
        <w:tc>
          <w:tcPr/>
          <w:p>
            <w:pPr>
              <w:pStyle w:val="Compact"/>
              <w:jc w:val="left"/>
            </w:pPr>
            <w:r>
              <w:t xml:space="preserve">990,000</w:t>
            </w:r>
          </w:p>
        </w:tc>
      </w:tr>
      <w:tr>
        <w:tc>
          <w:tcPr/>
          <w:p>
            <w:pPr>
              <w:pStyle w:val="Compact"/>
              <w:jc w:val="left"/>
            </w:pPr>
            <w:r>
              <w:t xml:space="preserve">5</w:t>
            </w:r>
          </w:p>
        </w:tc>
        <w:tc>
          <w:tcPr/>
          <w:p>
            <w:pPr>
              <w:pStyle w:val="Compact"/>
              <w:jc w:val="left"/>
            </w:pPr>
            <w:r>
              <w:t xml:space="preserve">Marine biological impact assessment and biodiversity survey. The Oceanographer conducted benthic community surveys, plankton sampling, and fish population transects within the Sri Lanka Colombo harbour ecosystem to evaluate potential ecological effects of the deepening project on local marine life.</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Preparation of the comprehensive Oceanographer technical report, including GIS-mapped bathymetric charts, current vector diagrams, water quality trend analyses, sediment classification tables, and ecological risk matrices. All deliverables formatted per Sri Lanka Colombo port authority documentation standards.</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On-site supervision and client liaison by the Lead Oceanographer. Daily progress briefings, weekly review meetings, and final presentation of findings to the Sri Lanka Colombo port engineering committee. Includes travel, accommodation, and field equipment maintenance for the duration of the project.</w:t>
            </w:r>
          </w:p>
        </w:tc>
        <w:tc>
          <w:tcPr/>
          <w:p>
            <w:pPr>
              <w:pStyle w:val="Compact"/>
              <w:jc w:val="left"/>
            </w:pPr>
            <w:r>
              <w:t xml:space="preserve">41 days</w:t>
            </w:r>
          </w:p>
        </w:tc>
        <w:tc>
          <w:tcPr/>
          <w:p>
            <w:pPr>
              <w:pStyle w:val="Compact"/>
              <w:jc w:val="left"/>
            </w:pPr>
            <w:r>
              <w:t xml:space="preserve">28,000</w:t>
            </w:r>
          </w:p>
        </w:tc>
        <w:tc>
          <w:tcPr/>
          <w:p>
            <w:pPr>
              <w:pStyle w:val="Compact"/>
              <w:jc w:val="left"/>
            </w:pPr>
            <w:r>
              <w:t xml:space="preserve">1,148,000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6,873,000</w:t>
            </w:r>
          </w:p>
        </w:tc>
      </w:tr>
      <w:tr>
        <w:tc>
          <w:tcPr/>
          <w:p>
            <w:pPr>
              <w:pStyle w:val="Compact"/>
              <w:jc w:val="left"/>
            </w:pPr>
            <w:r>
              <w:t xml:space="preserve">VAT @ 18% (Sri Lanka)</w:t>
            </w:r>
          </w:p>
        </w:tc>
        <w:tc>
          <w:tcPr/>
          <w:p>
            <w:pPr>
              <w:pStyle w:val="Compact"/>
              <w:jc w:val="left"/>
            </w:pPr>
            <w:r>
              <w:t xml:space="preserve">LKR 1,237,140</w:t>
            </w:r>
          </w:p>
        </w:tc>
      </w:tr>
      <w:tr>
        <w:tc>
          <w:tcPr/>
          <w:p>
            <w:pPr>
              <w:pStyle w:val="Compact"/>
              <w:jc w:val="left"/>
            </w:pPr>
            <w:r>
              <w:t xml:space="preserve">Withholding Tax @ 10% (deducted)</w:t>
            </w:r>
          </w:p>
        </w:tc>
        <w:tc>
          <w:tcPr/>
          <w:p>
            <w:pPr>
              <w:pStyle w:val="Compact"/>
              <w:jc w:val="left"/>
            </w:pPr>
            <w:r>
              <w:t xml:space="preserve">(LKR 687,300)</w:t>
            </w:r>
          </w:p>
        </w:tc>
      </w:tr>
      <w:tr>
        <w:tc>
          <w:tcPr/>
          <w:p>
            <w:pPr>
              <w:pStyle w:val="Compact"/>
              <w:jc w:val="left"/>
            </w:pPr>
            <w:r>
              <w:t xml:space="preserve">Net Payable Amount</w:t>
            </w:r>
          </w:p>
        </w:tc>
        <w:tc>
          <w:tcPr/>
          <w:p>
            <w:pPr>
              <w:pStyle w:val="Compact"/>
              <w:jc w:val="left"/>
            </w:pPr>
            <w:r>
              <w:t xml:space="preserve">LKR 7,422,840</w:t>
            </w:r>
          </w:p>
        </w:tc>
      </w:tr>
    </w:tbl>
    <w:bookmarkStart w:id="24" w:name="payment-terms-notes"/>
    <w:p>
      <w:pPr>
        <w:pStyle w:val="Heading3"/>
      </w:pPr>
      <w:r>
        <w:t xml:space="preserve">Payment Terms &amp; Notes</w:t>
      </w:r>
    </w:p>
    <w:p>
      <w:pPr>
        <w:pStyle w:val="FirstParagraph"/>
      </w:pPr>
      <w:r>
        <w:t xml:space="preserve">This Invoice is issued by DeepBlue Oceanographic Research Institute for professional Oceanographer services rendered in Sri Lanka Colombo. Payment of the net payable amount is due within fourteen (14) calendar days from the date of this Invoice, i.e., by 30 June 2025.</w:t>
      </w:r>
    </w:p>
    <w:p>
      <w:pPr>
        <w:pStyle w:val="BodyText"/>
      </w:pPr>
      <w:r>
        <w:t xml:space="preserve">Payment shall be made via bank transfer to: Commercial Bank of Ceylon, Colombo Main Branch, Account Name: DeepBlue Oceanographic Research Institute, Account No: 1010-0045-8821-33, SWIFT: CBLKLKLX.</w:t>
      </w:r>
    </w:p>
    <w:p>
      <w:pPr>
        <w:pStyle w:val="BodyText"/>
      </w:pPr>
      <w:r>
        <w:t xml:space="preserve">All Oceanographer fieldwork was conducted in full compliance with the Sri Lanka Ports and Harbours Act, the Environmental Protection Act (No. 56 of 1986), and the regulations of the Sri Lanka Colombo Port Authority. All permits and clearances were obtained prior to commencement of operations in Sri Lanka Colombo waters.</w:t>
      </w:r>
    </w:p>
    <w:p>
      <w:pPr>
        <w:pStyle w:val="BodyText"/>
      </w:pPr>
      <w:r>
        <w:t xml:space="preserve">The Lead Oceanographer, Dr. Nimali Fernando, holds a PhD in Marine Geophysics from the University of Colombo and has over fifteen years of experience in hydrographic and oceanographic surveying across the Indian Ocean region. All data collected during this engagement is the exclusive intellectual property of the Sri Lanka Colombo Port Authority upon full settlement of this Invoice.</w:t>
      </w:r>
    </w:p>
    <w:p>
      <w:pPr>
        <w:pStyle w:val="BodyText"/>
      </w:pPr>
      <w:r>
        <w:t xml:space="preserve">Any disputes arising from this Invoice shall be governed by the laws of the Democratic Socialist Republic of Sri Lanka and shall be subject to the jurisdiction of the courts in Colombo. Late payments shall attract interest at the rate of 2% per month as stipulated under the Sri Lanka Commercial Transactions Act.</w:t>
      </w:r>
    </w:p>
    <w:p>
      <w:pPr>
        <w:pStyle w:val="BodyText"/>
      </w:pPr>
      <w:r>
        <w:t xml:space="preserve">This Invoice constitutes the final and complete statement of charges for the Oceanographer services described herein. No additional fees or costs shall be incurred beyond the amounts specified. A copy of this Invoice has been filed with the Sri Lanka Inland Revenue Department for tax compliance purposes.</w:t>
      </w:r>
    </w:p>
    <w:bookmarkEnd w:id="24"/>
    <w:p>
      <w:pPr>
        <w:pStyle w:val="BodyText"/>
      </w:pPr>
      <w:r>
        <w:t xml:space="preserve">DeepBlue Oceanographic Research Institute | 42/18 Galle Road, Colombo 03, Sri Lanka | +94 (11) 234 5678</w:t>
      </w:r>
    </w:p>
    <w:p>
      <w:pPr>
        <w:pStyle w:val="BodyText"/>
      </w:pPr>
      <w:r>
        <w:t xml:space="preserve">This is a computer-generated Invoice and does not require a physical signature. For queries regarding this Invoice, please contact our billing department at billing@deepblueocean.lk.</w:t>
      </w:r>
    </w:p>
    <w:p>
      <w:pPr>
        <w:pStyle w:val="BodyText"/>
      </w:pPr>
      <w:r>
        <w:t xml:space="preserve">Thank you for engaging our Oceanographer team for your Sri Lanka Colombo port development project.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Sri Lanka Colombo</dc:title>
  <dc:creator/>
  <dc:language>en</dc:language>
  <cp:keywords/>
  <dcterms:created xsi:type="dcterms:W3CDTF">2026-10-10T04:06:23Z</dcterms:created>
  <dcterms:modified xsi:type="dcterms:W3CDTF">2026-10-10T04:06:23Z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