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Professional Oceanographic Services</w:t>
      </w:r>
    </w:p>
    <w:p>
      <w:pPr>
        <w:pStyle w:val="BodyText"/>
      </w:pPr>
      <w:r>
        <w:t xml:space="preserve">United States Los Angeles</w:t>
      </w:r>
    </w:p>
    <w:p>
      <w:pPr>
        <w:pStyle w:val="BodyText"/>
      </w:pPr>
      <w:r>
        <w:rPr>
          <w:bCs/>
          <w:b/>
        </w:rPr>
        <w:t xml:space="preserve">Invoice Number:</w:t>
      </w:r>
      <w:r>
        <w:t xml:space="preserve"> </w:t>
      </w:r>
      <w:r>
        <w:t xml:space="preserve">INV-2025-OCE-0472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Location:</w:t>
      </w:r>
      <w:r>
        <w:t xml:space="preserve"> </w:t>
      </w:r>
      <w:r>
        <w:t xml:space="preserve">United States Los Angeles, CA 90012</w:t>
      </w:r>
    </w:p>
    <w:bookmarkStart w:id="20" w:name="bill-from-oceanographer"/>
    <w:p>
      <w:pPr>
        <w:pStyle w:val="Heading3"/>
      </w:pPr>
      <w:r>
        <w:t xml:space="preserve">Bill From (Oceanographer)</w:t>
      </w:r>
    </w:p>
    <w:p>
      <w:pPr>
        <w:pStyle w:val="FirstParagraph"/>
      </w:pPr>
      <w:r>
        <w:rPr>
          <w:bCs/>
          <w:b/>
        </w:rPr>
        <w:t xml:space="preserve">Dr. Elena M. Vasquez, Ph.D.</w:t>
      </w:r>
    </w:p>
    <w:p>
      <w:pPr>
        <w:pStyle w:val="BodyText"/>
      </w:pPr>
      <w:r>
        <w:t xml:space="preserve">Lead Oceanographer &amp; Marine Research Director</w:t>
      </w:r>
    </w:p>
    <w:p>
      <w:pPr>
        <w:pStyle w:val="BodyText"/>
      </w:pPr>
      <w:r>
        <w:t xml:space="preserve">Pacific Oceanographic Research Institute</w:t>
      </w:r>
    </w:p>
    <w:p>
      <w:pPr>
        <w:pStyle w:val="BodyText"/>
      </w:pPr>
      <w:r>
        <w:t xml:space="preserve">4820 Santa Monica Boulevard, Suite 700</w:t>
      </w:r>
    </w:p>
    <w:p>
      <w:pPr>
        <w:pStyle w:val="BodyText"/>
      </w:pPr>
      <w:r>
        <w:t xml:space="preserve">United States Los Angeles, California 90029</w:t>
      </w:r>
    </w:p>
    <w:p>
      <w:pPr>
        <w:pStyle w:val="BodyText"/>
      </w:pPr>
      <w:r>
        <w:t xml:space="preserve">Tel: (310) 555-0147</w:t>
      </w:r>
    </w:p>
    <w:p>
      <w:pPr>
        <w:pStyle w:val="BodyText"/>
      </w:pPr>
      <w:r>
        <w:t xml:space="preserve">Email: e.vasquez@pacificoceanic.org</w:t>
      </w:r>
    </w:p>
    <w:p>
      <w:pPr>
        <w:pStyle w:val="BodyText"/>
      </w:pPr>
      <w:r>
        <w:t xml:space="preserve">CA Business License: #CA-2019-884721</w:t>
      </w:r>
    </w:p>
    <w:bookmarkEnd w:id="20"/>
    <w:bookmarkStart w:id="21" w:name="bill-to-client"/>
    <w:p>
      <w:pPr>
        <w:pStyle w:val="Heading3"/>
      </w:pPr>
      <w:r>
        <w:t xml:space="preserve">Bill To (Client)</w:t>
      </w:r>
    </w:p>
    <w:p>
      <w:pPr>
        <w:pStyle w:val="FirstParagraph"/>
      </w:pPr>
      <w:r>
        <w:rPr>
          <w:bCs/>
          <w:b/>
        </w:rPr>
        <w:t xml:space="preserve">Meridian Coastal Development Corp.</w:t>
      </w:r>
    </w:p>
    <w:p>
      <w:pPr>
        <w:pStyle w:val="BodyText"/>
      </w:pPr>
      <w:r>
        <w:t xml:space="preserve">Attn: Mr. James R. Thornton, VP of Environmental Compliance</w:t>
      </w:r>
    </w:p>
    <w:p>
      <w:pPr>
        <w:pStyle w:val="BodyText"/>
      </w:pPr>
      <w:r>
        <w:t xml:space="preserve">1200 Ocean Avenue, Floor 14</w:t>
      </w:r>
    </w:p>
    <w:p>
      <w:pPr>
        <w:pStyle w:val="BodyText"/>
      </w:pPr>
      <w:r>
        <w:t xml:space="preserve">United States Los Angeles, California 90015</w:t>
      </w:r>
    </w:p>
    <w:p>
      <w:pPr>
        <w:pStyle w:val="BodyText"/>
      </w:pPr>
      <w:r>
        <w:t xml:space="preserve">Tel: (213) 555-0892</w:t>
      </w:r>
    </w:p>
    <w:p>
      <w:pPr>
        <w:pStyle w:val="BodyText"/>
      </w:pPr>
      <w:r>
        <w:t xml:space="preserve">Email: j.thornton@meridiancoastal.com</w:t>
      </w:r>
    </w:p>
    <w:p>
      <w:pPr>
        <w:pStyle w:val="BodyText"/>
      </w:pPr>
      <w:r>
        <w:t xml:space="preserve">Client Reference: MCD-ENV-2025-0034</w:t>
      </w:r>
    </w:p>
    <w:bookmarkEnd w:id="21"/>
    <w:bookmarkStart w:id="25" w:name="X477d844562eb9254135c5685e4e87cf41f6898e"/>
    <w:p>
      <w:pPr>
        <w:pStyle w:val="Heading2"/>
      </w:pPr>
      <w:r>
        <w:t xml:space="preserve">Invoice Line Items – Oceanographer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bathymetric survey of the Santa Monica Bay coastline conducted by the Oceanographer team using multibeam sonar equipment. This service was performed in support of the client's coastal development environmental impact assessment in United States Los Angeles.</w:t>
            </w:r>
          </w:p>
        </w:tc>
        <w:tc>
          <w:tcPr/>
          <w:p>
            <w:pPr>
              <w:pStyle w:val="Compact"/>
              <w:jc w:val="left"/>
            </w:pPr>
            <w:r>
              <w:t xml:space="preserve">Mar 03 – Mar 07,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Marine biological sampling and water quality analysis performed by the Oceanographer and a team of four graduate research assistants. Samples were collected at 14 designated stations along the Pacific Ocean shoreline near the client's proposed construction site in United States Los Angeles.</w:t>
            </w:r>
          </w:p>
        </w:tc>
        <w:tc>
          <w:tcPr/>
          <w:p>
            <w:pPr>
              <w:pStyle w:val="Compact"/>
              <w:jc w:val="left"/>
            </w:pPr>
            <w:r>
              <w:t xml:space="preserve">Mar 10 – Mar 14, 2025</w:t>
            </w:r>
          </w:p>
        </w:tc>
        <w:tc>
          <w:tcPr/>
          <w:p>
            <w:pPr>
              <w:pStyle w:val="Compact"/>
              <w:jc w:val="left"/>
            </w:pPr>
            <w:r>
              <w:t xml:space="preserve">80</w:t>
            </w:r>
          </w:p>
        </w:tc>
        <w:tc>
          <w:tcPr/>
          <w:p>
            <w:pPr>
              <w:pStyle w:val="Compact"/>
              <w:jc w:val="left"/>
            </w:pPr>
            <w:r>
              <w:t xml:space="preserve">$245.00</w:t>
            </w:r>
          </w:p>
        </w:tc>
        <w:tc>
          <w:tcPr/>
          <w:p>
            <w:pPr>
              <w:pStyle w:val="Compact"/>
              <w:jc w:val="left"/>
            </w:pPr>
            <w:r>
              <w:t xml:space="preserve">$19,600.00</w:t>
            </w:r>
          </w:p>
        </w:tc>
      </w:tr>
      <w:tr>
        <w:tc>
          <w:tcPr/>
          <w:p>
            <w:pPr>
              <w:pStyle w:val="Compact"/>
              <w:jc w:val="left"/>
            </w:pPr>
            <w:r>
              <w:t xml:space="preserve">3</w:t>
            </w:r>
          </w:p>
        </w:tc>
        <w:tc>
          <w:tcPr/>
          <w:p>
            <w:pPr>
              <w:pStyle w:val="Compact"/>
              <w:jc w:val="left"/>
            </w:pPr>
            <w:r>
              <w:t xml:space="preserve">Preparation and submission of the final Oceanographic Impact Report to the Los Angeles County Department of Water and Power. The Oceanographer authored 47 pages of technical analysis, including 32 figures, 11 data tables, and a 15-page executive summary.</w:t>
            </w:r>
          </w:p>
        </w:tc>
        <w:tc>
          <w:tcPr/>
          <w:p>
            <w:pPr>
              <w:pStyle w:val="Compact"/>
              <w:jc w:val="left"/>
            </w:pPr>
            <w:r>
              <w:t xml:space="preserve">Mar 17 – Apr 04, 2025</w:t>
            </w:r>
          </w:p>
        </w:tc>
        <w:tc>
          <w:tcPr/>
          <w:p>
            <w:pPr>
              <w:pStyle w:val="Compact"/>
              <w:jc w:val="left"/>
            </w:pPr>
            <w:r>
              <w:t xml:space="preserve">60</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Public presentation and expert testimony before the United States Los Angeles City Council Environmental Committee. The Oceanographer presented findings regarding potential effects on marine ecosystems and provided Q&amp;A for 90 minutes.</w:t>
            </w:r>
          </w:p>
        </w:tc>
        <w:tc>
          <w:tcPr/>
          <w:p>
            <w:pPr>
              <w:pStyle w:val="Compact"/>
              <w:jc w:val="left"/>
            </w:pPr>
            <w:r>
              <w:t xml:space="preserve">Apr 18,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Follow-up monitoring program (quarterly) – first quarter. The Oceanographer conducted repeat water sampling, sediment core extraction, and acoustic monitoring to verify baseline conditions remain stable. Performed in United States Los Angeles coastal waters.</w:t>
            </w:r>
          </w:p>
        </w:tc>
        <w:tc>
          <w:tcPr/>
          <w:p>
            <w:pPr>
              <w:pStyle w:val="Compact"/>
              <w:jc w:val="left"/>
            </w:pPr>
            <w:r>
              <w:t xml:space="preserve">May 05 – May 09, 2025</w:t>
            </w:r>
          </w:p>
        </w:tc>
        <w:tc>
          <w:tcPr/>
          <w:p>
            <w:pPr>
              <w:pStyle w:val="Compact"/>
              <w:jc w:val="left"/>
            </w:pPr>
            <w:r>
              <w:t xml:space="preserve">40</w:t>
            </w:r>
          </w:p>
        </w:tc>
        <w:tc>
          <w:tcPr/>
          <w:p>
            <w:pPr>
              <w:pStyle w:val="Compact"/>
              <w:jc w:val="left"/>
            </w:pPr>
            <w:r>
              <w:t xml:space="preserve">$265.00</w:t>
            </w:r>
          </w:p>
        </w:tc>
        <w:tc>
          <w:tcPr/>
          <w:p>
            <w:pPr>
              <w:pStyle w:val="Compact"/>
              <w:jc w:val="left"/>
            </w:pPr>
            <w:r>
              <w:t xml:space="preserve">$10,600.00</w:t>
            </w:r>
          </w:p>
        </w:tc>
      </w:tr>
      <w:tr>
        <w:tc>
          <w:tcPr/>
          <w:p>
            <w:pPr>
              <w:pStyle w:val="Compact"/>
              <w:jc w:val="left"/>
            </w:pPr>
            <w:r>
              <w:t xml:space="preserve">6</w:t>
            </w:r>
          </w:p>
        </w:tc>
        <w:tc>
          <w:tcPr/>
          <w:p>
            <w:pPr>
              <w:pStyle w:val="Compact"/>
              <w:jc w:val="left"/>
            </w:pPr>
            <w:r>
              <w:t xml:space="preserve">Equipment rental and calibration – ROV (Remotely Operated Vehicle) unit, CTD profiler, and sediment grab samplers. All equipment was deployed from the Pacific Oceanographic Research Institute dock in United States Los Angeles.</w:t>
            </w:r>
          </w:p>
        </w:tc>
        <w:tc>
          <w:tcPr/>
          <w:p>
            <w:pPr>
              <w:pStyle w:val="Compact"/>
              <w:jc w:val="left"/>
            </w:pPr>
            <w:r>
              <w:t xml:space="preserve">Mar 03 – May 09,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$7,250.00</w:t>
            </w:r>
          </w:p>
        </w:tc>
      </w:tr>
    </w:tbl>
    <w:p>
      <w:pPr>
        <w:pStyle w:val="BodyText"/>
      </w:pPr>
      <w:r>
        <w:t xml:space="preserve">Subtotal:</w:t>
      </w:r>
      <w:r>
        <w:t xml:space="preserve">$93,850.00</w:t>
      </w:r>
    </w:p>
    <w:p>
      <w:pPr>
        <w:pStyle w:val="BodyText"/>
      </w:pPr>
      <w:r>
        <w:t xml:space="preserve">Applicable Sales Tax (CA 9.5%):</w:t>
      </w:r>
      <w:r>
        <w:t xml:space="preserve">$8,915.75</w:t>
      </w:r>
    </w:p>
    <w:p>
      <w:pPr>
        <w:pStyle w:val="BodyText"/>
      </w:pPr>
      <w:r>
        <w:t xml:space="preserve">Travel &amp; Logistics Surcharge:</w:t>
      </w:r>
      <w:r>
        <w:t xml:space="preserve">$1,200.00</w:t>
      </w:r>
    </w:p>
    <w:p>
      <w:pPr>
        <w:pStyle w:val="BodyText"/>
      </w:pPr>
      <w:r>
        <w:t xml:space="preserve">Grand Total Due:</w:t>
      </w:r>
      <w:r>
        <w:t xml:space="preserve">$103,965.75</w:t>
      </w:r>
    </w:p>
    <w:bookmarkStart w:id="22" w:name="X66ea65afcead480450b96410a003eb469ec89bd"/>
    <w:p>
      <w:pPr>
        <w:pStyle w:val="Heading3"/>
      </w:pPr>
      <w:r>
        <w:t xml:space="preserve">Invoice Terms &amp; Conditions – Oceanographer Services Agreement</w:t>
      </w:r>
    </w:p>
    <w:p>
      <w:pPr>
        <w:pStyle w:val="FirstParagraph"/>
      </w:pPr>
      <w:r>
        <w:t xml:space="preserve">This Invoice (INV-2025-OCE-0472) constitutes a formal request for payment for oceanographic services rendered by Dr. Elena M. Vasquez, Lead Oceanographer, and her affiliated research team at the Pacific Oceanographic Research Institute, located in United States Los Angeles, California. All services described herein were performed in accordance with the Master Service Agreement dated January 12, 2025, between the Oceanographer and Meridian Coastal Development Corp.</w:t>
      </w:r>
    </w:p>
    <w:p>
      <w:pPr>
        <w:numPr>
          <w:ilvl w:val="0"/>
          <w:numId w:val="1001"/>
        </w:numPr>
        <w:pStyle w:val="Compact"/>
      </w:pPr>
      <w:r>
        <w:t xml:space="preserve">Payment is due within thirty (30) calendar days of the Invoice date. Late payments shall accrue interest at a rate of 1.5% per month, in compliance with California Commercial Code Section 2202, applicable in United States Los Angeles.</w:t>
      </w:r>
    </w:p>
    <w:p>
      <w:pPr>
        <w:numPr>
          <w:ilvl w:val="0"/>
          <w:numId w:val="1001"/>
        </w:numPr>
        <w:pStyle w:val="Compact"/>
      </w:pPr>
      <w:r>
        <w:t xml:space="preserve">All oceanographic data, reports, and deliverables produced by the Oceanographer remain the intellectual property of the Pacific Oceanographic Research Institute until full payment of this Invoice is received.</w:t>
      </w:r>
    </w:p>
    <w:p>
      <w:pPr>
        <w:numPr>
          <w:ilvl w:val="0"/>
          <w:numId w:val="1001"/>
        </w:numPr>
        <w:pStyle w:val="Compact"/>
      </w:pPr>
      <w:r>
        <w:t xml:space="preserve">The Oceanographer warrants that all fieldwork was conducted in compliance with the U.S. National Oceanic and Atmospheric Administration (NOAA) guidelines, the California Environmental Quality Act (CEQA), and all applicable United States Los Angeles municipal ordinances governing marine research activities.</w:t>
      </w:r>
    </w:p>
    <w:p>
      <w:pPr>
        <w:numPr>
          <w:ilvl w:val="0"/>
          <w:numId w:val="1001"/>
        </w:numPr>
        <w:pStyle w:val="Compact"/>
      </w:pPr>
      <w:r>
        <w:t xml:space="preserve">Disputes arising from this Invoice shall be resolved through binding arbitration in United States Los Angeles, California, under the rules of the American Arbitration Association.</w:t>
      </w:r>
    </w:p>
    <w:p>
      <w:pPr>
        <w:numPr>
          <w:ilvl w:val="0"/>
          <w:numId w:val="1001"/>
        </w:numPr>
        <w:pStyle w:val="Compact"/>
      </w:pPr>
      <w:r>
        <w:t xml:space="preserve">This Invoice is non-transferable. Payment must be made to the Oceanographer's designated account as listed below. No portion of this Invoice may be applied as a credit against future engagements without prior written consent.</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First Republic Bank, United States Los Angeles Branch</w:t>
      </w:r>
    </w:p>
    <w:p>
      <w:pPr>
        <w:pStyle w:val="BodyText"/>
      </w:pPr>
      <w:r>
        <w:rPr>
          <w:bCs/>
          <w:b/>
        </w:rPr>
        <w:t xml:space="preserve">Account Name:</w:t>
      </w:r>
      <w:r>
        <w:t xml:space="preserve"> </w:t>
      </w:r>
      <w:r>
        <w:t xml:space="preserve">Pacific Oceanographic Research Institute</w:t>
      </w:r>
    </w:p>
    <w:p>
      <w:pPr>
        <w:pStyle w:val="BodyText"/>
      </w:pPr>
      <w:r>
        <w:rPr>
          <w:bCs/>
          <w:b/>
        </w:rPr>
        <w:t xml:space="preserve">Account Number:</w:t>
      </w:r>
      <w:r>
        <w:t xml:space="preserve"> </w:t>
      </w:r>
      <w:r>
        <w:t xml:space="preserve">****-****-4821</w:t>
      </w:r>
    </w:p>
    <w:p>
      <w:pPr>
        <w:pStyle w:val="BodyText"/>
      </w:pPr>
      <w:r>
        <w:rPr>
          <w:bCs/>
          <w:b/>
        </w:rPr>
        <w:t xml:space="preserve">Routing Number:</w:t>
      </w:r>
      <w:r>
        <w:t xml:space="preserve"> </w:t>
      </w:r>
      <w:r>
        <w:t xml:space="preserve">121000248</w:t>
      </w:r>
    </w:p>
    <w:p>
      <w:pPr>
        <w:pStyle w:val="BodyText"/>
      </w:pPr>
      <w:r>
        <w:rPr>
          <w:bCs/>
          <w:b/>
        </w:rPr>
        <w:t xml:space="preserve">SWIFT/BIC:</w:t>
      </w:r>
      <w:r>
        <w:t xml:space="preserve"> </w:t>
      </w:r>
      <w:r>
        <w:t xml:space="preserve">FRSTUS33</w:t>
      </w:r>
    </w:p>
    <w:p>
      <w:pPr>
        <w:pStyle w:val="BodyText"/>
      </w:pPr>
      <w:r>
        <w:rPr>
          <w:bCs/>
          <w:b/>
        </w:rPr>
        <w:t xml:space="preserve">Check Payable To:</w:t>
      </w:r>
      <w:r>
        <w:t xml:space="preserve"> </w:t>
      </w:r>
      <w:r>
        <w:t xml:space="preserve">Dr. Elena M. Vasquez, Oceanographer</w:t>
      </w:r>
    </w:p>
    <w:bookmarkEnd w:id="23"/>
    <w:bookmarkStart w:id="24" w:name="invoice-acknowledgment"/>
    <w:p>
      <w:pPr>
        <w:pStyle w:val="Heading3"/>
      </w:pPr>
      <w:r>
        <w:t xml:space="preserve">Invoice Acknowledgment</w:t>
      </w:r>
    </w:p>
    <w:p>
      <w:pPr>
        <w:pStyle w:val="FirstParagraph"/>
      </w:pPr>
      <w:r>
        <w:t xml:space="preserve">Please confirm receipt of this Invoice by replying to the email address listed above or by contacting the Oceanographer's administrative office at (310) 555-0147, Monday through Friday, 8:00 AM – 5:00 PM Pacific Time, United States Los Angeles.</w:t>
      </w:r>
    </w:p>
    <w:p>
      <w:pPr>
        <w:pStyle w:val="BodyText"/>
      </w:pPr>
      <w:r>
        <w:rPr>
          <w:bCs/>
          <w:b/>
        </w:rPr>
        <w:t xml:space="preserve">Authorized Signature:</w:t>
      </w:r>
    </w:p>
    <w:p>
      <w:pPr>
        <w:pStyle w:val="BodyText"/>
      </w:pPr>
      <w:r>
        <w:t xml:space="preserve">_______________________________</w:t>
      </w:r>
    </w:p>
    <w:p>
      <w:pPr>
        <w:pStyle w:val="BodyText"/>
      </w:pPr>
      <w:r>
        <w:t xml:space="preserve">Dr. Elena M. Vasquez, Ph.D.</w:t>
      </w:r>
    </w:p>
    <w:p>
      <w:pPr>
        <w:pStyle w:val="BodyText"/>
      </w:pPr>
      <w:r>
        <w:t xml:space="preserve">Lead Oceanographer</w:t>
      </w:r>
    </w:p>
    <w:p>
      <w:pPr>
        <w:pStyle w:val="BodyText"/>
      </w:pPr>
      <w:r>
        <w:t xml:space="preserve">Date: June 15, 2025</w:t>
      </w:r>
    </w:p>
    <w:bookmarkEnd w:id="24"/>
    <w:p>
      <w:pPr>
        <w:pStyle w:val="BodyText"/>
      </w:pPr>
      <w:r>
        <w:t xml:space="preserve">This Invoice was generated and issued in United States Los Angeles, California. The Oceanographer services described herein were performed under California state and federal regulatory oversight. For questions regarding this Invoice, please contact the Pacific Oceanographic Research Institute at 4820 Santa Monica Boulevard, Suite 700, United States Los Angeles, CA 90029. This document is valid for a period of 180 days from the date of issue. Thank you for your business and for supporting professional oceanographic research in the United States Los Angeles region.</w:t>
      </w:r>
    </w:p>
    <w:p>
      <w:pPr>
        <w:pStyle w:val="BodyText"/>
      </w:pPr>
      <w:r>
        <w:t xml:space="preserve">© 2025 Pacific Oceanographic Research Institute | Oceanographer Services | United States Los Angeles, CA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United States Los Angeles</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