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eridian-oceanographic-research-group"/>
    <w:p>
      <w:pPr>
        <w:pStyle w:val="Heading1"/>
      </w:pPr>
      <w:r>
        <w:t xml:space="preserve">Meridian Oceanographic Research Group</w:t>
      </w:r>
    </w:p>
    <w:p>
      <w:pPr>
        <w:pStyle w:val="FirstParagraph"/>
      </w:pPr>
      <w:r>
        <w:t xml:space="preserve">1200 Broadway, Suite 4500</w:t>
      </w:r>
    </w:p>
    <w:p>
      <w:pPr>
        <w:pStyle w:val="BodyText"/>
      </w:pPr>
      <w:r>
        <w:t xml:space="preserve">New York, NY 10001</w:t>
      </w:r>
    </w:p>
    <w:p>
      <w:pPr>
        <w:pStyle w:val="BodyText"/>
      </w:pPr>
      <w:r>
        <w:t xml:space="preserve">United States New York City</w:t>
      </w:r>
    </w:p>
    <w:p>
      <w:pPr>
        <w:pStyle w:val="BodyText"/>
      </w:pPr>
      <w:r>
        <w:t xml:space="preserve">Tel: (212) 555-0187 | Email: billing@meridianoceanic.com</w:t>
      </w:r>
    </w:p>
    <w:p>
      <w:pPr>
        <w:pStyle w:val="BodyText"/>
      </w:pPr>
      <w:r>
        <w:t xml:space="preserve">EIN: 47-2839105</w:t>
      </w:r>
    </w:p>
    <w:p>
      <w:pPr>
        <w:pStyle w:val="BodyText"/>
      </w:pPr>
      <w:r>
        <w:t xml:space="preserve">Licensed Oceanographer – NY State DOH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MOR-2025-0472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Atlantic Coastal Environmental Authority</w:t>
      </w:r>
    </w:p>
    <w:p>
      <w:pPr>
        <w:pStyle w:val="BodyText"/>
      </w:pPr>
      <w:r>
        <w:t xml:space="preserve">Attn: Dr. Patricia Whitmore, Director of Marine Programs</w:t>
      </w:r>
    </w:p>
    <w:p>
      <w:pPr>
        <w:pStyle w:val="BodyText"/>
      </w:pPr>
      <w:r>
        <w:t xml:space="preserve">350 East 47th Street, 12th Floor</w:t>
      </w:r>
    </w:p>
    <w:p>
      <w:pPr>
        <w:pStyle w:val="BodyText"/>
      </w:pPr>
      <w:r>
        <w:t xml:space="preserve">New York, NY 10017</w:t>
      </w:r>
    </w:p>
    <w:p>
      <w:pPr>
        <w:pStyle w:val="BodyText"/>
      </w:pPr>
      <w:r>
        <w:t xml:space="preserve">United States New York City</w:t>
      </w:r>
    </w:p>
    <w:p>
      <w:pPr>
        <w:pStyle w:val="BodyText"/>
      </w:pPr>
      <w:r>
        <w:t xml:space="preserve">Client Reference: ACEA-2025-Q2-OCEAN</w:t>
      </w:r>
    </w:p>
    <w:bookmarkEnd w:id="22"/>
    <w:bookmarkStart w:id="23" w:name="prepared-by"/>
    <w:p>
      <w:pPr>
        <w:pStyle w:val="Heading3"/>
      </w:pPr>
      <w:r>
        <w:t xml:space="preserve">Prepared By</w:t>
      </w:r>
    </w:p>
    <w:p>
      <w:pPr>
        <w:pStyle w:val="FirstParagraph"/>
      </w:pPr>
      <w:r>
        <w:rPr>
          <w:bCs/>
          <w:b/>
        </w:rPr>
        <w:t xml:space="preserve">Dr. James R. Calloway, Ph.D.</w:t>
      </w:r>
    </w:p>
    <w:p>
      <w:pPr>
        <w:pStyle w:val="BodyText"/>
      </w:pPr>
      <w:r>
        <w:t xml:space="preserve">Lead Oceanographer</w:t>
      </w:r>
    </w:p>
    <w:p>
      <w:pPr>
        <w:pStyle w:val="BodyText"/>
      </w:pPr>
      <w:r>
        <w:t xml:space="preserve">Meridian Oceanographic Research Group</w:t>
      </w:r>
    </w:p>
    <w:p>
      <w:pPr>
        <w:pStyle w:val="BodyText"/>
      </w:pPr>
      <w:r>
        <w:t xml:space="preserve">New York, NY 10001</w:t>
      </w:r>
    </w:p>
    <w:p>
      <w:pPr>
        <w:pStyle w:val="BodyText"/>
      </w:pPr>
      <w:r>
        <w:t xml:space="preserve">United States New York City</w:t>
      </w:r>
    </w:p>
    <w:p>
      <w:pPr>
        <w:pStyle w:val="BodyText"/>
      </w:pPr>
      <w:r>
        <w:t xml:space="preserve">NY State Oceanographer License: OCN-2019-00447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bathymetric survey of the Hudson River estuary, including multibeam sonar mapping and sediment core sampling conducted by the assigned Oceanographer team in United States New York City waters.</w:t>
            </w:r>
          </w:p>
        </w:tc>
        <w:tc>
          <w:tcPr/>
          <w:p>
            <w:pPr>
              <w:pStyle w:val="Compact"/>
              <w:jc w:val="left"/>
            </w:pPr>
            <w:r>
              <w:t xml:space="preserve">Mar 03 – Mar 14, 2025</w:t>
            </w:r>
          </w:p>
        </w:tc>
        <w:tc>
          <w:tcPr/>
          <w:p>
            <w:pPr>
              <w:pStyle w:val="Compact"/>
              <w:jc w:val="left"/>
            </w:pPr>
            <w:r>
              <w:t xml:space="preserve">120</w:t>
            </w:r>
          </w:p>
        </w:tc>
        <w:tc>
          <w:tcPr/>
          <w:p>
            <w:pPr>
              <w:pStyle w:val="Compact"/>
              <w:jc w:val="left"/>
            </w:pPr>
            <w:r>
              <w:t xml:space="preserve">$185.00/hr</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Water quality assessment and chemical analysis of dissolved oxygen, salinity, pH, and nutrient concentrations across 24 monitoring stations along the New York City coastline, performed under the supervision of the principal Oceanographer.</w:t>
            </w:r>
          </w:p>
        </w:tc>
        <w:tc>
          <w:tcPr/>
          <w:p>
            <w:pPr>
              <w:pStyle w:val="Compact"/>
              <w:jc w:val="left"/>
            </w:pPr>
            <w:r>
              <w:t xml:space="preserve">Mar 18 – Apr 02, 2025</w:t>
            </w:r>
          </w:p>
        </w:tc>
        <w:tc>
          <w:tcPr/>
          <w:p>
            <w:pPr>
              <w:pStyle w:val="Compact"/>
              <w:jc w:val="left"/>
            </w:pPr>
            <w:r>
              <w:t xml:space="preserve">96</w:t>
            </w:r>
          </w:p>
        </w:tc>
        <w:tc>
          <w:tcPr/>
          <w:p>
            <w:pPr>
              <w:pStyle w:val="Compact"/>
              <w:jc w:val="left"/>
            </w:pPr>
            <w:r>
              <w:t xml:space="preserve">$175.00/hr</w:t>
            </w:r>
          </w:p>
        </w:tc>
        <w:tc>
          <w:tcPr/>
          <w:p>
            <w:pPr>
              <w:pStyle w:val="Compact"/>
              <w:jc w:val="left"/>
            </w:pPr>
            <w:r>
              <w:t xml:space="preserve">$16,800.00</w:t>
            </w:r>
          </w:p>
        </w:tc>
      </w:tr>
      <w:tr>
        <w:tc>
          <w:tcPr/>
          <w:p>
            <w:pPr>
              <w:pStyle w:val="Compact"/>
              <w:jc w:val="left"/>
            </w:pPr>
            <w:r>
              <w:t xml:space="preserve">3</w:t>
            </w:r>
          </w:p>
        </w:tc>
        <w:tc>
          <w:tcPr/>
          <w:p>
            <w:pPr>
              <w:pStyle w:val="Compact"/>
              <w:jc w:val="left"/>
            </w:pPr>
            <w:r>
              <w:t xml:space="preserve">Marine biological survey and species identification of benthic and pelagic organisms in Upper New York Bay, including preparation of a detailed ecological impact report by the Oceanographer for regulatory compliance.</w:t>
            </w:r>
          </w:p>
        </w:tc>
        <w:tc>
          <w:tcPr/>
          <w:p>
            <w:pPr>
              <w:pStyle w:val="Compact"/>
              <w:jc w:val="left"/>
            </w:pPr>
            <w:r>
              <w:t xml:space="preserve">Apr 07 – Apr 25, 2025</w:t>
            </w:r>
          </w:p>
        </w:tc>
        <w:tc>
          <w:tcPr/>
          <w:p>
            <w:pPr>
              <w:pStyle w:val="Compact"/>
              <w:jc w:val="left"/>
            </w:pPr>
            <w:r>
              <w:t xml:space="preserve">144</w:t>
            </w:r>
          </w:p>
        </w:tc>
        <w:tc>
          <w:tcPr/>
          <w:p>
            <w:pPr>
              <w:pStyle w:val="Compact"/>
              <w:jc w:val="left"/>
            </w:pPr>
            <w:r>
              <w:t xml:space="preserve">$195.00/hr</w:t>
            </w:r>
          </w:p>
        </w:tc>
        <w:tc>
          <w:tcPr/>
          <w:p>
            <w:pPr>
              <w:pStyle w:val="Compact"/>
              <w:jc w:val="left"/>
            </w:pPr>
            <w:r>
              <w:t xml:space="preserve">$28,080.00</w:t>
            </w:r>
          </w:p>
        </w:tc>
      </w:tr>
      <w:tr>
        <w:tc>
          <w:tcPr/>
          <w:p>
            <w:pPr>
              <w:pStyle w:val="Compact"/>
              <w:jc w:val="left"/>
            </w:pPr>
            <w:r>
              <w:t xml:space="preserve">4</w:t>
            </w:r>
          </w:p>
        </w:tc>
        <w:tc>
          <w:tcPr/>
          <w:p>
            <w:pPr>
              <w:pStyle w:val="Compact"/>
              <w:jc w:val="left"/>
            </w:pPr>
            <w:r>
              <w:t xml:space="preserve">Current and tide modeling using ADCP (Acoustic Doppler Current Profiler) data collected in the East River and Lower Manhattan harbor, with predictive analysis for flood risk assessment in United States New York City.</w:t>
            </w:r>
          </w:p>
        </w:tc>
        <w:tc>
          <w:tcPr/>
          <w:p>
            <w:pPr>
              <w:pStyle w:val="Compact"/>
              <w:jc w:val="left"/>
            </w:pPr>
            <w:r>
              <w:t xml:space="preserve">Apr 28 – May 15, 2025</w:t>
            </w:r>
          </w:p>
        </w:tc>
        <w:tc>
          <w:tcPr/>
          <w:p>
            <w:pPr>
              <w:pStyle w:val="Compact"/>
              <w:jc w:val="left"/>
            </w:pPr>
            <w:r>
              <w:t xml:space="preserve">88</w:t>
            </w:r>
          </w:p>
        </w:tc>
        <w:tc>
          <w:tcPr/>
          <w:p>
            <w:pPr>
              <w:pStyle w:val="Compact"/>
              <w:jc w:val="left"/>
            </w:pPr>
            <w:r>
              <w:t xml:space="preserve">$210.00/hr</w:t>
            </w:r>
          </w:p>
        </w:tc>
        <w:tc>
          <w:tcPr/>
          <w:p>
            <w:pPr>
              <w:pStyle w:val="Compact"/>
              <w:jc w:val="left"/>
            </w:pPr>
            <w:r>
              <w:t xml:space="preserve">$18,480.00</w:t>
            </w:r>
          </w:p>
        </w:tc>
      </w:tr>
      <w:tr>
        <w:tc>
          <w:tcPr/>
          <w:p>
            <w:pPr>
              <w:pStyle w:val="Compact"/>
              <w:jc w:val="left"/>
            </w:pPr>
            <w:r>
              <w:t xml:space="preserve">5</w:t>
            </w:r>
          </w:p>
        </w:tc>
        <w:tc>
          <w:tcPr/>
          <w:p>
            <w:pPr>
              <w:pStyle w:val="Compact"/>
              <w:jc w:val="left"/>
            </w:pPr>
            <w:r>
              <w:t xml:space="preserve">Preparation and delivery of the final Oceanographic Assessment Report (240 pages) including GIS-mapped figures, statistical appendices, and executive summary for the Atlantic Coastal Environmental Authority board review.</w:t>
            </w:r>
          </w:p>
        </w:tc>
        <w:tc>
          <w:tcPr/>
          <w:p>
            <w:pPr>
              <w:pStyle w:val="Compact"/>
              <w:jc w:val="left"/>
            </w:pPr>
            <w:r>
              <w:t xml:space="preserve">May 19 – Jun 05, 2025</w:t>
            </w:r>
          </w:p>
        </w:tc>
        <w:tc>
          <w:tcPr/>
          <w:p>
            <w:pPr>
              <w:pStyle w:val="Compact"/>
              <w:jc w:val="left"/>
            </w:pPr>
            <w:r>
              <w:t xml:space="preserve">64</w:t>
            </w:r>
          </w:p>
        </w:tc>
        <w:tc>
          <w:tcPr/>
          <w:p>
            <w:pPr>
              <w:pStyle w:val="Compact"/>
              <w:jc w:val="left"/>
            </w:pPr>
            <w:r>
              <w:t xml:space="preserve">$225.00/hr</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On-site presentation and technical briefing of Oceanographer findings to the ACEA board of directors at their offices in United States New York City, including Q&amp;A session and data transfer.</w:t>
            </w:r>
          </w:p>
        </w:tc>
        <w:tc>
          <w:tcPr/>
          <w:p>
            <w:pPr>
              <w:pStyle w:val="Compact"/>
              <w:jc w:val="left"/>
            </w:pPr>
            <w:r>
              <w:t xml:space="preserve">Jun 09, 2025</w:t>
            </w:r>
          </w:p>
        </w:tc>
        <w:tc>
          <w:tcPr/>
          <w:p>
            <w:pPr>
              <w:pStyle w:val="Compact"/>
              <w:jc w:val="left"/>
            </w:pPr>
            <w:r>
              <w:t xml:space="preserve">6</w:t>
            </w:r>
          </w:p>
        </w:tc>
        <w:tc>
          <w:tcPr/>
          <w:p>
            <w:pPr>
              <w:pStyle w:val="Compact"/>
              <w:jc w:val="left"/>
            </w:pPr>
            <w:r>
              <w:t xml:space="preserve">$250.00/hr</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Equipment rental and calibration: R/V "Pelagic Surveyor" vessel, multibeam echosounder, CTD rosette sampler, and ADCP units deployed in New York City harbor waters.</w:t>
            </w:r>
          </w:p>
        </w:tc>
        <w:tc>
          <w:tcPr/>
          <w:p>
            <w:pPr>
              <w:pStyle w:val="Compact"/>
              <w:jc w:val="left"/>
            </w:pPr>
            <w:r>
              <w:t xml:space="preserve">Mar 03 – Jun 09,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$12,750.00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$114,210.00</w:t>
            </w:r>
          </w:p>
        </w:tc>
      </w:tr>
      <w:tr>
        <w:tc>
          <w:tcPr/>
          <w:p>
            <w:pPr>
              <w:pStyle w:val="Compact"/>
              <w:jc w:val="left"/>
            </w:pPr>
            <w:r>
              <w:t xml:space="preserve">NYC Sales &amp; Service Tax (8.875%)</w:t>
            </w:r>
          </w:p>
        </w:tc>
        <w:tc>
          <w:tcPr/>
          <w:p>
            <w:pPr>
              <w:pStyle w:val="Compact"/>
              <w:jc w:val="left"/>
            </w:pPr>
            <w:r>
              <w:t xml:space="preserve">$10,136.14</w:t>
            </w:r>
          </w:p>
        </w:tc>
      </w:tr>
      <w:tr>
        <w:tc>
          <w:tcPr/>
          <w:p>
            <w:pPr>
              <w:pStyle w:val="Compact"/>
              <w:jc w:val="left"/>
            </w:pPr>
            <w:r>
              <w:t xml:space="preserve">NY State Environmental Surcharge (1.5%)</w:t>
            </w:r>
          </w:p>
        </w:tc>
        <w:tc>
          <w:tcPr/>
          <w:p>
            <w:pPr>
              <w:pStyle w:val="Compact"/>
              <w:jc w:val="left"/>
            </w:pPr>
            <w:r>
              <w:t xml:space="preserve">$1,713.15</w:t>
            </w:r>
          </w:p>
        </w:tc>
      </w:tr>
      <w:tr>
        <w:tc>
          <w:tcPr/>
          <w:p>
            <w:pPr>
              <w:pStyle w:val="Compact"/>
              <w:jc w:val="left"/>
            </w:pPr>
            <w:r>
              <w:t xml:space="preserve">Expedited Report Delivery Fee</w:t>
            </w:r>
          </w:p>
        </w:tc>
        <w:tc>
          <w:tcPr/>
          <w:p>
            <w:pPr>
              <w:pStyle w:val="Compact"/>
              <w:jc w:val="left"/>
            </w:pPr>
            <w:r>
              <w:t xml:space="preserve">$500.00</w:t>
            </w:r>
          </w:p>
        </w:tc>
      </w:tr>
      <w:tr>
        <w:tc>
          <w:tcPr/>
          <w:p>
            <w:pPr>
              <w:pStyle w:val="Compact"/>
              <w:jc w:val="left"/>
            </w:pPr>
            <w:r>
              <w:t xml:space="preserve">TOTAL DUE</w:t>
            </w:r>
          </w:p>
        </w:tc>
        <w:tc>
          <w:tcPr/>
          <w:p>
            <w:pPr>
              <w:pStyle w:val="Compact"/>
              <w:jc w:val="left"/>
            </w:pPr>
            <w:r>
              <w:t xml:space="preserve">$126,559.29</w:t>
            </w:r>
          </w:p>
        </w:tc>
      </w:tr>
    </w:tbl>
    <w:bookmarkStart w:id="24" w:name="X29b942cc82b6c6fe70b190c0a22df8a24e4897b"/>
    <w:p>
      <w:pPr>
        <w:pStyle w:val="Heading3"/>
      </w:pPr>
      <w:r>
        <w:t xml:space="preserve">Invoice Notes &amp; Oceanographer Certification</w:t>
      </w:r>
    </w:p>
    <w:p>
      <w:pPr>
        <w:pStyle w:val="FirstParagraph"/>
      </w:pPr>
      <w:r>
        <w:t xml:space="preserve">This Invoice certifies that all oceanographic fieldwork and laboratory analysis described herein were conducted by Dr. James R. Calloway, Ph.D., a licensed Oceanographer registered with the New York State Department of Health, and his qualified team of marine scientists. All data collection was performed in compliance with the United States New York City Department of Environmental Protection (DEP) regulations, the U.S. Army Corps of Engineers (USACE) permits, and the National Oceanic and Atmospheric Administration (NOAA) guidelines for marine research in New York City waters.</w:t>
      </w:r>
    </w:p>
    <w:p>
      <w:pPr>
        <w:pStyle w:val="BodyText"/>
      </w:pPr>
      <w:r>
        <w:t xml:space="preserve">The Oceanographer confirms that all sampling protocols followed the Standard Operating Procedures established by the New York State Department of Environmental Conservation (NYSDEC). All raw data, calibrated instrument logs, and preliminary field notes are archived at the Meridian Oceanographic Research Group facility in United States New York City and are available for audit upon written request.</w:t>
      </w:r>
    </w:p>
    <w:p>
      <w:pPr>
        <w:pStyle w:val="BodyText"/>
      </w:pPr>
      <w:r>
        <w:t xml:space="preserve">This Invoice is issued in accordance with the Master Service Agreement (MSA-2024-0091) executed between Meridian Oceanographic Research Group and the Atlantic Coastal Environmental Authority on January 15, 2024. All services were rendered within the jurisdiction of United States New York City, and all applicable local, state, and federal tax obligations have been calculated and itemized above.</w:t>
      </w:r>
    </w:p>
    <w:bookmarkEnd w:id="24"/>
    <w:bookmarkStart w:id="25" w:name="payment-instructions"/>
    <w:p>
      <w:pPr>
        <w:pStyle w:val="Heading3"/>
      </w:pPr>
      <w:r>
        <w:t xml:space="preserve">Payment Instructions</w:t>
      </w:r>
    </w:p>
    <w:p>
      <w:pPr>
        <w:pStyle w:val="FirstParagraph"/>
      </w:pPr>
      <w:r>
        <w:rPr>
          <w:bCs/>
          <w:b/>
        </w:rPr>
        <w:t xml:space="preserve">Method 1 – Wire Transfer:</w:t>
      </w:r>
      <w:r>
        <w:t xml:space="preserve"> </w:t>
      </w:r>
      <w:r>
        <w:t xml:space="preserve">Bank: JPMorgan Chase, N.A. | Routing: 021000021 | Account: 8845-2291-0037 | Reference: MOR-2025-0472</w:t>
      </w:r>
    </w:p>
    <w:p>
      <w:pPr>
        <w:pStyle w:val="BodyText"/>
      </w:pPr>
      <w:r>
        <w:rPr>
          <w:bCs/>
          <w:b/>
        </w:rPr>
        <w:t xml:space="preserve">Method 2 – ACH/EFT:</w:t>
      </w:r>
      <w:r>
        <w:t xml:space="preserve"> </w:t>
      </w:r>
      <w:r>
        <w:t xml:space="preserve">Same routing and account as above. Please allow 3–5 business days for processing.</w:t>
      </w:r>
    </w:p>
    <w:p>
      <w:pPr>
        <w:pStyle w:val="BodyText"/>
      </w:pPr>
      <w:r>
        <w:rPr>
          <w:bCs/>
          <w:b/>
        </w:rPr>
        <w:t xml:space="preserve">Method 3 – Check:</w:t>
      </w:r>
      <w:r>
        <w:t xml:space="preserve"> </w:t>
      </w:r>
      <w:r>
        <w:t xml:space="preserve">Make payable to "Meridian Oceanographic Research Group" and mail to 1200 Broadway, Suite 4500, New York, NY 10001, United States New York City.</w:t>
      </w:r>
    </w:p>
    <w:p>
      <w:pPr>
        <w:pStyle w:val="BodyText"/>
      </w:pPr>
      <w:r>
        <w:rPr>
          <w:bCs/>
          <w:b/>
        </w:rPr>
        <w:t xml:space="preserve">Late Payment:</w:t>
      </w:r>
      <w:r>
        <w:t xml:space="preserve"> </w:t>
      </w:r>
      <w:r>
        <w:t xml:space="preserve">A late fee of 1.5% per month will be applied to any balance remaining outstanding after the due date of July 12, 2025, in accordance with New York State General Obligations Law § 5-501.</w:t>
      </w:r>
    </w:p>
    <w:p>
      <w:pPr>
        <w:pStyle w:val="BodyText"/>
      </w:pPr>
      <w:r>
        <w:rPr>
          <w:bCs/>
          <w:b/>
        </w:rPr>
        <w:t xml:space="preserve">Disputes:</w:t>
      </w:r>
      <w:r>
        <w:t xml:space="preserve"> </w:t>
      </w:r>
      <w:r>
        <w:t xml:space="preserve">Any discrepancies regarding this Invoice must be submitted in writing to billing@meridianoceanic.com within fifteen (15) calendar days of the issue date. Undisputed portions remain payable on the original due date.</w:t>
      </w:r>
    </w:p>
    <w:bookmarkEnd w:id="25"/>
    <w:p>
      <w:pPr>
        <w:pStyle w:val="BodyText"/>
      </w:pPr>
      <w:r>
        <w:rPr>
          <w:bCs/>
          <w:b/>
        </w:rPr>
        <w:t xml:space="preserve">Meridian Oceanographic Research Group</w:t>
      </w:r>
      <w:r>
        <w:t xml:space="preserve"> </w:t>
      </w:r>
      <w:r>
        <w:t xml:space="preserve">| 1200 Broadway, Suite 4500, New York, NY 10001 | United States New York City</w:t>
      </w:r>
    </w:p>
    <w:p>
      <w:pPr>
        <w:pStyle w:val="BodyText"/>
      </w:pPr>
      <w:r>
        <w:t xml:space="preserve">Tel: (212) 555-0187 | Fax: (212) 555-0188 | Email: billing@meridianoceanic.com</w:t>
      </w:r>
    </w:p>
    <w:p>
      <w:pPr>
        <w:pStyle w:val="BodyText"/>
      </w:pPr>
      <w:r>
        <w:t xml:space="preserve">NY State Business License: DOS-8845221 | Oceanographer License: OCN-2019-00447 | EIN: 47-2839105</w:t>
      </w:r>
    </w:p>
    <w:p>
      <w:pPr>
        <w:pStyle w:val="BodyText"/>
      </w:pPr>
      <w:r>
        <w:t xml:space="preserve">This Invoice was generated electronically and is valid without a physical signature. Thank you for engaging our Oceanographer services in United States New York City.</w:t>
      </w:r>
    </w:p>
    <w:p>
      <w:pPr>
        <w:pStyle w:val="BodyText"/>
      </w:pPr>
      <w:r>
        <w:t xml:space="preserve">© 2025 Meridian Oceanographic Research Group. All rights reserved. Invoice MOR-2025-0472.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United States New York City</dc:title>
  <dc:creator/>
  <dc:language>en</dc:language>
  <cp:keywords/>
  <dcterms:created xsi:type="dcterms:W3CDTF">2026-10-10T04:55:26Z</dcterms:created>
  <dcterms:modified xsi:type="dcterms:W3CDTF">2026-10-10T04:55:26Z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