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Services</w:t>
      </w:r>
      <w:r>
        <w:t xml:space="preserve"> </w:t>
      </w:r>
      <w:r>
        <w:t xml:space="preserve">Invoice</w:t>
      </w:r>
      <w:r>
        <w:t xml:space="preserve"> </w:t>
      </w:r>
      <w:r>
        <w:t xml:space="preserve">-</w:t>
      </w:r>
      <w:r>
        <w:t xml:space="preserve"> </w:t>
      </w:r>
      <w:r>
        <w:t xml:space="preserve">Beijing,</w:t>
      </w:r>
      <w:r>
        <w:t xml:space="preserve"> </w:t>
      </w:r>
      <w:r>
        <w:t xml:space="preserve">China</w:t>
      </w:r>
    </w:p>
    <w:bookmarkStart w:id="20" w:name="beijing-vision-care-optometry-center"/>
    <w:p>
      <w:pPr>
        <w:pStyle w:val="Heading1"/>
      </w:pPr>
      <w:r>
        <w:t xml:space="preserve">Beijing Vision Care Optometry Center</w:t>
      </w:r>
    </w:p>
    <w:p>
      <w:pPr>
        <w:pStyle w:val="FirstParagraph"/>
      </w:pPr>
      <w:r>
        <w:rPr>
          <w:bCs/>
          <w:b/>
        </w:rPr>
        <w:t xml:space="preserve">Address:</w:t>
      </w:r>
      <w:r>
        <w:t xml:space="preserve"> </w:t>
      </w:r>
      <w:r>
        <w:t xml:space="preserve">No. 88 Jianguomenwai Avenue, Chaoyang District, Beijing, China 100022</w:t>
      </w:r>
    </w:p>
    <w:p>
      <w:pPr>
        <w:pStyle w:val="BodyText"/>
      </w:pPr>
      <w:r>
        <w:rPr>
          <w:bCs/>
          <w:b/>
        </w:rPr>
        <w:t xml:space="preserve">Tax ID (Unified Social Credit Code):</w:t>
      </w:r>
      <w:r>
        <w:t xml:space="preserve"> </w:t>
      </w:r>
      <w:r>
        <w:t xml:space="preserve">91110105MA01XXXXXK</w:t>
      </w:r>
    </w:p>
    <w:p>
      <w:pPr>
        <w:pStyle w:val="BodyText"/>
      </w:pPr>
      <w:r>
        <w:rPr>
          <w:bCs/>
          <w:b/>
        </w:rPr>
        <w:t xml:space="preserve">Phone:</w:t>
      </w:r>
      <w:r>
        <w:t xml:space="preserve"> </w:t>
      </w:r>
      <w:r>
        <w:t xml:space="preserve">+86 10 8588 9999</w:t>
      </w:r>
    </w:p>
    <w:p>
      <w:pPr>
        <w:pStyle w:val="BodyText"/>
      </w:pPr>
      <w:r>
        <w:rPr>
          <w:bCs/>
          <w:b/>
        </w:rPr>
        <w:t xml:space="preserve">Email:</w:t>
      </w:r>
      <w:r>
        <w:t xml:space="preserve"> </w:t>
      </w:r>
      <w:r>
        <w:t xml:space="preserve">billing@bjvisioncare.cn</w:t>
      </w:r>
    </w:p>
    <w:bookmarkEnd w:id="20"/>
    <w:bookmarkStart w:id="21" w:name="invoice"/>
    <w:p>
      <w:pPr>
        <w:pStyle w:val="Heading2"/>
      </w:pPr>
      <w:r>
        <w:t xml:space="preserve">INVOICE</w:t>
      </w:r>
    </w:p>
    <w:p>
      <w:pPr>
        <w:pStyle w:val="FirstParagraph"/>
      </w:pPr>
      <w:r>
        <w:t xml:space="preserve">Invoice Number: INV-BJ-2023-0892</w:t>
      </w:r>
    </w:p>
    <w:p>
      <w:pPr>
        <w:pStyle w:val="BodyText"/>
      </w:pPr>
      <w:r>
        <w:t xml:space="preserve">Date of Issue: October 24, 2023</w:t>
      </w:r>
    </w:p>
    <w:p>
      <w:pPr>
        <w:pStyle w:val="BodyText"/>
      </w:pPr>
      <w:r>
        <w:t xml:space="preserve">Due Date: November 24, 2023</w:t>
      </w:r>
    </w:p>
    <w:p>
      <w:pPr>
        <w:pStyle w:val="BodyText"/>
      </w:pPr>
      <w:r>
        <w:t xml:space="preserve">Currency: CNY (Chinese Yuan)</w:t>
      </w:r>
    </w:p>
    <w:bookmarkEnd w:id="21"/>
    <w:bookmarkStart w:id="22" w:name="bill-to"/>
    <w:p>
      <w:pPr>
        <w:pStyle w:val="Heading3"/>
      </w:pPr>
      <w:r>
        <w:t xml:space="preserve">Bill To:</w:t>
      </w:r>
    </w:p>
    <w:p>
      <w:pPr>
        <w:pStyle w:val="FirstParagraph"/>
      </w:pPr>
      <w:r>
        <w:rPr>
          <w:bCs/>
          <w:b/>
        </w:rPr>
        <w:t xml:space="preserve">Mr. Zhang Wei</w:t>
      </w:r>
    </w:p>
    <w:p>
      <w:pPr>
        <w:pStyle w:val="BodyText"/>
      </w:pPr>
      <w:r>
        <w:t xml:space="preserve">Beijing Tech Solutions Ltd.</w:t>
      </w:r>
    </w:p>
    <w:p>
      <w:pPr>
        <w:pStyle w:val="BodyText"/>
      </w:pPr>
      <w:r>
        <w:t xml:space="preserve">Room 1205, Zhongguancun Software Park</w:t>
      </w:r>
    </w:p>
    <w:p>
      <w:pPr>
        <w:pStyle w:val="BodyText"/>
      </w:pPr>
      <w:r>
        <w:t xml:space="preserve">Haidian District, Beijing, China 100080</w:t>
      </w:r>
    </w:p>
    <w:p>
      <w:pPr>
        <w:pStyle w:val="BodyText"/>
      </w:pPr>
      <w:r>
        <w:t xml:space="preserve">Tax ID: 91110108MA02YYYYYH</w:t>
      </w:r>
    </w:p>
    <w:bookmarkEnd w:id="22"/>
    <w:bookmarkStart w:id="23" w:name="service-location"/>
    <w:p>
      <w:pPr>
        <w:pStyle w:val="Heading3"/>
      </w:pPr>
      <w:r>
        <w:t xml:space="preserve">Service Location:</w:t>
      </w:r>
    </w:p>
    <w:p>
      <w:pPr>
        <w:pStyle w:val="FirstParagraph"/>
      </w:pPr>
      <w:r>
        <w:t xml:space="preserve">Beijing Vision Care Optometry Center</w:t>
      </w:r>
    </w:p>
    <w:p>
      <w:pPr>
        <w:pStyle w:val="BodyText"/>
      </w:pPr>
      <w:r>
        <w:t xml:space="preserve">Chaoyang District, Beijing</w:t>
      </w:r>
    </w:p>
    <w:p>
      <w:pPr>
        <w:pStyle w:val="BodyText"/>
      </w:pPr>
      <w:r>
        <w:t xml:space="preserve">China</w:t>
      </w:r>
    </w:p>
    <w:bookmarkEnd w:id="23"/>
    <w:p>
      <w:pPr>
        <w:pStyle w:val="BodyText"/>
      </w:pPr>
      <w:r>
        <w:rPr>
          <w:bCs/>
          <w:b/>
        </w:rPr>
        <w:t xml:space="preserve">Service Context:</w:t>
      </w:r>
      <w:r>
        <w:t xml:space="preserve"> </w:t>
      </w:r>
      <w:r>
        <w:t xml:space="preserve">This invoice represents professional optometric services rendered in accordance with the regulations of the National Health Commission of the People's Republic of China. All examinations were conducted by licensed optometrists at our Beijing facility.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Comprehensive Refraction Examination</w:t>
            </w:r>
            <w:r>
              <w:br/>
            </w:r>
            <w:r>
              <w:t xml:space="preserve">Detailed assessment of visual acuity and refractive error using automated and manual techniques. Includes determination of sphere, cylinder, and axis for corrective lenses.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Binocular Vision Assessment</w:t>
            </w:r>
            <w:r>
              <w:br/>
            </w:r>
            <w:r>
              <w:t xml:space="preserve">Evaluation of eye teaming, focusing, and tracking abilities. Essential for diagnosing convergence insufficiency and other binocular disorders common in urban professionals in Beijing.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rPr>
                <w:bCs/>
                <w:b/>
              </w:rPr>
              <w:t xml:space="preserve">Dilated Fundus Examination</w:t>
            </w:r>
            <w:r>
              <w:br/>
            </w:r>
            <w:r>
              <w:t xml:space="preserve">Retinal health screening performed by a senior optometrist to detect early signs of glaucoma, macular degeneration, or diabetic retinopathy.</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Custom Prescription Eyewear Dispensing</w:t>
            </w:r>
            <w:r>
              <w:br/>
            </w:r>
            <w:r>
              <w:t xml:space="preserve">Supply of high-index anti-reflective lenses and titanium frames. Includes precise optical center alignment and frame adjustment.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Visual Ergonomics Consultation</w:t>
            </w:r>
            <w:r>
              <w:br/>
            </w:r>
            <w:r>
              <w:t xml:space="preserve">Personalized advice on screen time management and lighting optimization for office environments in Beijing.</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4,400.00 CNY</w:t>
      </w:r>
    </w:p>
    <w:p>
      <w:pPr>
        <w:pStyle w:val="BodyText"/>
      </w:pPr>
      <w:r>
        <w:t xml:space="preserve">VAT (6% - Medical Services Rate):</w:t>
      </w:r>
      <w:r>
        <w:t xml:space="preserve"> </w:t>
      </w:r>
      <w:r>
        <w:t xml:space="preserve">264.00 CNY</w:t>
      </w:r>
    </w:p>
    <w:p>
      <w:pPr>
        <w:pStyle w:val="BodyText"/>
      </w:pPr>
      <w:r>
        <w:t xml:space="preserve">Discount (Corporate Partner):</w:t>
      </w:r>
      <w:r>
        <w:t xml:space="preserve"> </w:t>
      </w:r>
      <w:r>
        <w:t xml:space="preserve">-200.00 CNY</w:t>
      </w:r>
    </w:p>
    <w:p>
      <w:pPr>
        <w:pStyle w:val="BodyText"/>
      </w:pPr>
      <w:r>
        <w:t xml:space="preserve">TOTAL AMOUNT DUE:</w:t>
      </w:r>
      <w:r>
        <w:t xml:space="preserve"> </w:t>
      </w:r>
      <w:r>
        <w:t xml:space="preserve">4,464.00 CNY</w:t>
      </w:r>
    </w:p>
    <w:p>
      <w:pPr>
        <w:pStyle w:val="BodyText"/>
      </w:pPr>
      <w:r>
        <w:rPr>
          <w:bCs/>
          <w:b/>
        </w:rPr>
        <w:t xml:space="preserve">Payment Instructions:</w:t>
      </w:r>
      <w:r>
        <w:br/>
      </w:r>
      <w:r>
        <w:t xml:space="preserve">Please remit payment within 30 days of the invoice date. Payments can be made via bank transfer to our account at the Bank of China, Beijing Chaoyang Branch.</w:t>
      </w:r>
      <w:r>
        <w:br/>
      </w:r>
      <w:r>
        <w:br/>
      </w:r>
      <w:r>
        <w:rPr>
          <w:bCs/>
          <w:b/>
        </w:rPr>
        <w:t xml:space="preserve">Bank Details:</w:t>
      </w:r>
      <w:r>
        <w:br/>
      </w:r>
      <w:r>
        <w:t xml:space="preserve">Account Name: Beijing Vision Care Optometry Center Co., Ltd.</w:t>
      </w:r>
      <w:r>
        <w:br/>
      </w:r>
      <w:r>
        <w:t xml:space="preserve">Account Number: 6222 0210 0123 4567 890</w:t>
      </w:r>
      <w:r>
        <w:br/>
      </w:r>
      <w:r>
        <w:t xml:space="preserve">SWIFT Code: BKCHCNBJ</w:t>
      </w:r>
      <w:r>
        <w:br/>
      </w:r>
      <w:r>
        <w:br/>
      </w:r>
      <w:r>
        <w:rPr>
          <w:bCs/>
          <w:b/>
        </w:rPr>
        <w:t xml:space="preserve">Legal Notice:</w:t>
      </w:r>
      <w:r>
        <w:br/>
      </w:r>
      <w:r>
        <w:t xml:space="preserve">This document serves as a formal invoice for tax purposes in the People's Republic of China. In accordance with Chinese tax law, a formal VAT Special Invoice (Fapiao) can be issued upon request and verification of the client's tax registration details. Please contact our finance department if you require the official Fapiao for reimbursement purposes.</w:t>
      </w:r>
    </w:p>
    <w:p>
      <w:pPr>
        <w:pStyle w:val="BodyText"/>
      </w:pPr>
      <w:r>
        <w:rPr>
          <w:bCs/>
          <w:b/>
        </w:rPr>
        <w:t xml:space="preserve">Authorized Signature</w:t>
      </w:r>
    </w:p>
    <w:p>
      <w:pPr>
        <w:pStyle w:val="BodyText"/>
      </w:pPr>
      <w:r>
        <w:t xml:space="preserve">Dr. Li Ming, Chief Optometrist</w:t>
      </w:r>
    </w:p>
    <w:p>
      <w:pPr>
        <w:pStyle w:val="BodyText"/>
      </w:pPr>
      <w:r>
        <w:t xml:space="preserve">Beijing Vision Care Optometry Center</w:t>
      </w:r>
    </w:p>
    <w:p>
      <w:pPr>
        <w:pStyle w:val="BodyText"/>
      </w:pPr>
      <w:r>
        <w:rPr>
          <w:bCs/>
          <w:b/>
        </w:rPr>
        <w:t xml:space="preserve">Client Acceptance</w:t>
      </w:r>
    </w:p>
    <w:p>
      <w:pPr>
        <w:pStyle w:val="BodyText"/>
      </w:pPr>
      <w:r>
        <w:t xml:space="preserve">Signature:</w:t>
      </w:r>
    </w:p>
    <w:p>
      <w:pPr>
        <w:pStyle w:val="BodyText"/>
      </w:pPr>
      <w:r>
        <w:t xml:space="preserve">Date:</w:t>
      </w:r>
    </w:p>
    <w:p>
      <w:pPr>
        <w:pStyle w:val="BodyText"/>
      </w:pPr>
      <w:r>
        <w:t xml:space="preserve">Thank you for choosing Beijing Vision Care Optometry Center. We are committed to providing the highest standard of eye care in China.</w:t>
      </w:r>
    </w:p>
    <w:p>
      <w:pPr>
        <w:pStyle w:val="BodyText"/>
      </w:pPr>
      <w:r>
        <w:t xml:space="preserve">For questions regarding this invoice, please contact our billing department at +86 10 8588 9999.</w:t>
      </w:r>
    </w:p>
    <w:p>
      <w:pPr>
        <w:pStyle w:val="BodyText"/>
      </w:pPr>
      <w:r>
        <w:t xml:space="preserve">© 2023 Beijing Vision Care Optometry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Services Invoice - Beijing, China</dc:title>
  <dc:creator/>
  <dc:language>en</dc:language>
  <cp:keywords/>
  <dcterms:created xsi:type="dcterms:W3CDTF">2026-10-10T06:48:22Z</dcterms:created>
  <dcterms:modified xsi:type="dcterms:W3CDTF">2026-10-10T06:48:22Z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