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Kinshasa,</w:t>
      </w:r>
      <w:r>
        <w:t xml:space="preserve"> </w:t>
      </w:r>
      <w:r>
        <w:t xml:space="preserve">DR</w:t>
      </w:r>
      <w:r>
        <w:t xml:space="preserve"> </w:t>
      </w:r>
      <w:r>
        <w:t xml:space="preserve">Congo</w:t>
      </w:r>
    </w:p>
    <w:bookmarkStart w:id="20" w:name="centre-optique-vision-kinshasa"/>
    <w:p>
      <w:pPr>
        <w:pStyle w:val="Heading1"/>
      </w:pPr>
      <w:r>
        <w:t xml:space="preserve">Centre Optique Vision Kinshasa</w:t>
      </w:r>
    </w:p>
    <w:p>
      <w:pPr>
        <w:pStyle w:val="FirstParagraph"/>
      </w:pPr>
      <w:r>
        <w:rPr>
          <w:bCs/>
          <w:b/>
        </w:rPr>
        <w:t xml:space="preserve">Professional Optometry Services</w:t>
      </w:r>
    </w:p>
    <w:p>
      <w:pPr>
        <w:pStyle w:val="BodyText"/>
      </w:pPr>
      <w:r>
        <w:t xml:space="preserve">123 Avenue de la Paix, Gombe</w:t>
      </w:r>
    </w:p>
    <w:p>
      <w:pPr>
        <w:pStyle w:val="BodyText"/>
      </w:pPr>
      <w:r>
        <w:t xml:space="preserve">Kinshasa, Democratic Republic of the Congo</w:t>
      </w:r>
    </w:p>
    <w:p>
      <w:pPr>
        <w:pStyle w:val="BodyText"/>
      </w:pPr>
      <w:r>
        <w:t xml:space="preserve">Tel: +243 81 234 5678 | Email: contact@visionkinshasa.cd</w:t>
      </w:r>
    </w:p>
    <w:p>
      <w:pPr>
        <w:pStyle w:val="BodyText"/>
      </w:pPr>
      <w:r>
        <w:t xml:space="preserve">NIF: 001234567890123 | RCCM: KIN/2020/B/12345</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25, 2023</w:t>
      </w:r>
    </w:p>
    <w:p>
      <w:pPr>
        <w:pStyle w:val="BodyText"/>
      </w:pPr>
      <w:r>
        <w:t xml:space="preserve">Due Date: November 25, 2023</w:t>
      </w:r>
    </w:p>
    <w:p>
      <w:pPr>
        <w:pStyle w:val="BodyText"/>
      </w:pPr>
      <w:r>
        <w:t xml:space="preserve">Currency: Congolese Franc (CDF)</w:t>
      </w:r>
    </w:p>
    <w:bookmarkEnd w:id="21"/>
    <w:bookmarkStart w:id="22" w:name="bill-to"/>
    <w:p>
      <w:pPr>
        <w:pStyle w:val="Heading3"/>
      </w:pPr>
      <w:r>
        <w:t xml:space="preserve">Bill To:</w:t>
      </w:r>
    </w:p>
    <w:p>
      <w:pPr>
        <w:pStyle w:val="FirstParagraph"/>
      </w:pPr>
      <w:r>
        <w:rPr>
          <w:bCs/>
          <w:b/>
        </w:rPr>
        <w:t xml:space="preserve">Mr. Jean-Pierre Mukendi</w:t>
      </w:r>
    </w:p>
    <w:p>
      <w:pPr>
        <w:pStyle w:val="BodyText"/>
      </w:pPr>
      <w:r>
        <w:t xml:space="preserve">45 Boulevard du 30 Juin</w:t>
      </w:r>
    </w:p>
    <w:p>
      <w:pPr>
        <w:pStyle w:val="BodyText"/>
      </w:pPr>
      <w:r>
        <w:t xml:space="preserve">Limete, Kinshasa, DR Congo</w:t>
      </w:r>
    </w:p>
    <w:p>
      <w:pPr>
        <w:pStyle w:val="BodyText"/>
      </w:pPr>
      <w:r>
        <w:t xml:space="preserve">Phone: +243 99 876 5432</w:t>
      </w:r>
    </w:p>
    <w:p>
      <w:pPr>
        <w:pStyle w:val="BodyText"/>
      </w:pPr>
      <w:r>
        <w:t xml:space="preserve">Email: jp.mukendi@example.cd</w:t>
      </w:r>
    </w:p>
    <w:bookmarkEnd w:id="22"/>
    <w:p>
      <w:pPr>
        <w:pStyle w:val="BodyText"/>
      </w:pPr>
      <w:r>
        <w:t xml:space="preserve">This invoice is issued by</w:t>
      </w:r>
      <w:r>
        <w:t xml:space="preserve"> </w:t>
      </w:r>
      <w:r>
        <w:rPr>
          <w:bCs/>
          <w:b/>
        </w:rPr>
        <w:t xml:space="preserve">Centre Optique Vision Kinshasa</w:t>
      </w:r>
      <w:r>
        <w:t xml:space="preserve">, a licensed and accredited optometry practice located in the heart of Kinshasa, Democratic Republic of the Congo. As a leading provider of comprehensive eye care services in the region, our clinic is dedicated to delivering high-quality optical solutions tailored to the unique needs of our patients in DR Congo. This document serves as an official record of the professional services rendered and products supplied during your recent visit to our facility.</w:t>
      </w:r>
    </w:p>
    <w:p>
      <w:pPr>
        <w:pStyle w:val="BodyText"/>
      </w:pPr>
      <w:r>
        <w:t xml:space="preserve">In accordance with the commercial regulations of the Democratic Republic of the Congo, this invoice details all charges associated with your optometric consultation, diagnostic examinations, and the procurement of corrective lenses and frames. Our commitment to transparency ensures that every item listed below is accurately described and priced in Congolese Francs (CDF), the official currency of DR Congo.</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 / Products</w:t>
            </w:r>
          </w:p>
        </w:tc>
        <w:tc>
          <w:tcPr/>
          <w:p>
            <w:pPr>
              <w:pStyle w:val="Compact"/>
              <w:jc w:val="left"/>
            </w:pPr>
            <w:r>
              <w:t xml:space="preserve">Qty</w:t>
            </w:r>
          </w:p>
        </w:tc>
        <w:tc>
          <w:tcPr/>
          <w:p>
            <w:pPr>
              <w:pStyle w:val="Compact"/>
              <w:jc w:val="left"/>
            </w:pPr>
            <w:r>
              <w:t xml:space="preserve">Unit Price (CDF)</w:t>
            </w:r>
          </w:p>
        </w:tc>
        <w:tc>
          <w:tcPr/>
          <w:p>
            <w:pPr>
              <w:pStyle w:val="Compact"/>
              <w:jc w:val="left"/>
            </w:pPr>
            <w:r>
              <w:t xml:space="preserve">Total (CDF)</w:t>
            </w:r>
          </w:p>
        </w:tc>
      </w:tr>
      <w:tr>
        <w:tc>
          <w:tcPr/>
          <w:p>
            <w:pPr>
              <w:pStyle w:val="Compact"/>
              <w:jc w:val="left"/>
            </w:pPr>
            <w:r>
              <w:t xml:space="preserve">1</w:t>
            </w:r>
          </w:p>
        </w:tc>
        <w:tc>
          <w:tcPr/>
          <w:p>
            <w:pPr>
              <w:pStyle w:val="Compact"/>
              <w:jc w:val="left"/>
            </w:pPr>
            <w:r>
              <w:rPr>
                <w:bCs/>
                <w:b/>
              </w:rPr>
              <w:t xml:space="preserve">Comprehensive Optometric Examination</w:t>
            </w:r>
            <w:r>
              <w:br/>
            </w:r>
            <w:r>
              <w:t xml:space="preserve">Includes visual acuity testing, refraction, eye health assessment, and consultation with a licensed optometrist in Kinshasa.</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rPr>
                <w:bCs/>
                <w:b/>
              </w:rPr>
              <w:t xml:space="preserve">Premium Anti-Reflective Lenses</w:t>
            </w:r>
            <w:r>
              <w:br/>
            </w:r>
            <w:r>
              <w:t xml:space="preserve">High-index polycarbonate lenses with anti-reflective coating, customized for prescription accuracy.</w:t>
            </w:r>
          </w:p>
        </w:tc>
        <w:tc>
          <w:tcPr/>
          <w:p>
            <w:pPr>
              <w:pStyle w:val="Compact"/>
              <w:jc w:val="left"/>
            </w:pPr>
            <w:r>
              <w:t xml:space="preserve">1 Pair</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Titanium Optical Frames</w:t>
            </w:r>
            <w:r>
              <w:br/>
            </w:r>
            <w:r>
              <w:t xml:space="preserve">Lightweight, durable titanium frame selected from our Kinshasa showroom collection.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4</w:t>
            </w:r>
          </w:p>
        </w:tc>
        <w:tc>
          <w:tcPr/>
          <w:p>
            <w:pPr>
              <w:pStyle w:val="Compact"/>
              <w:jc w:val="left"/>
            </w:pPr>
            <w:r>
              <w:rPr>
                <w:bCs/>
                <w:b/>
              </w:rPr>
              <w:t xml:space="preserve">Digital Eye Strain Assessment</w:t>
            </w:r>
            <w:r>
              <w:br/>
            </w:r>
            <w:r>
              <w:t xml:space="preserve">Specialized evaluation for patients using digital devices extensively, common among professionals in Kinshasa.</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5</w:t>
            </w:r>
          </w:p>
        </w:tc>
        <w:tc>
          <w:tcPr/>
          <w:p>
            <w:pPr>
              <w:pStyle w:val="Compact"/>
              <w:jc w:val="left"/>
            </w:pPr>
            <w:r>
              <w:rPr>
                <w:bCs/>
                <w:b/>
              </w:rPr>
              <w:t xml:space="preserve">Eye Health Screening (Glaucoma &amp; Cataract)</w:t>
            </w:r>
            <w:r>
              <w:br/>
            </w:r>
            <w:r>
              <w:t xml:space="preserve">Preventive screening aligned with DR Congo public health guidelines for ocular diseases.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6</w:t>
            </w:r>
          </w:p>
        </w:tc>
        <w:tc>
          <w:tcPr/>
          <w:p>
            <w:pPr>
              <w:pStyle w:val="Compact"/>
              <w:jc w:val="left"/>
            </w:pPr>
            <w:r>
              <w:rPr>
                <w:bCs/>
                <w:b/>
              </w:rPr>
              <w:t xml:space="preserve">Protective Eyewear Case &amp; Cleaning Kit</w:t>
            </w:r>
            <w:r>
              <w:br/>
            </w:r>
            <w:r>
              <w:t xml:space="preserve">Includes hard case, microfiber cloth, and lens cleaning solution.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645,000 CDF</w:t>
            </w:r>
          </w:p>
        </w:tc>
      </w:tr>
      <w:tr>
        <w:tc>
          <w:tcPr/>
          <w:p>
            <w:pPr>
              <w:pStyle w:val="Compact"/>
              <w:jc w:val="left"/>
            </w:pPr>
            <w:r>
              <w:t xml:space="preserve">VAT (16% - DR Congo Standard Rate):</w:t>
            </w:r>
          </w:p>
        </w:tc>
        <w:tc>
          <w:tcPr/>
          <w:p>
            <w:pPr>
              <w:pStyle w:val="Compact"/>
              <w:jc w:val="left"/>
            </w:pPr>
            <w:r>
              <w:t xml:space="preserve">103,200 CDF</w:t>
            </w:r>
          </w:p>
        </w:tc>
      </w:tr>
      <w:tr>
        <w:tc>
          <w:tcPr/>
          <w:p>
            <w:pPr>
              <w:pStyle w:val="Compact"/>
              <w:jc w:val="left"/>
            </w:pPr>
            <w:r>
              <w:t xml:space="preserve">Total Amount Due:</w:t>
            </w:r>
          </w:p>
        </w:tc>
        <w:tc>
          <w:tcPr/>
          <w:p>
            <w:pPr>
              <w:pStyle w:val="Compact"/>
              <w:jc w:val="left"/>
            </w:pPr>
            <w:r>
              <w:t xml:space="preserve">748,200 CDF</w:t>
            </w:r>
          </w:p>
        </w:tc>
      </w:tr>
    </w:tbl>
    <w:bookmarkStart w:id="23" w:name="payment-terms-and-conditions"/>
    <w:p>
      <w:pPr>
        <w:pStyle w:val="Heading3"/>
      </w:pPr>
      <w:r>
        <w:t xml:space="preserve">Payment Terms and Conditions:</w:t>
      </w:r>
    </w:p>
    <w:p>
      <w:pPr>
        <w:pStyle w:val="FirstParagraph"/>
      </w:pPr>
      <w:r>
        <w:rPr>
          <w:bCs/>
          <w:b/>
        </w:rPr>
        <w:t xml:space="preserve">1. Payment Deadline:</w:t>
      </w:r>
      <w:r>
        <w:t xml:space="preserve"> </w:t>
      </w:r>
      <w:r>
        <w:t xml:space="preserve">Payment is due within 30 days from the date of this invoice. Late payments may incur a penalty of 2% per month, in accordance with commercial practices in Kinshasa, DR Congo.</w:t>
      </w:r>
    </w:p>
    <w:p>
      <w:pPr>
        <w:pStyle w:val="BodyText"/>
      </w:pPr>
      <w:r>
        <w:rPr>
          <w:bCs/>
          <w:b/>
        </w:rPr>
        <w:t xml:space="preserve">2. Accepted Payment Methods:</w:t>
      </w:r>
      <w:r>
        <w:t xml:space="preserve"> </w:t>
      </w:r>
      <w:r>
        <w:t xml:space="preserve">We accept payments via bank transfer to our account at Banque Commerciale du Congo (BCC), mobile money (M-Pesa, Airtel Money), or cash in Congolese Francs (CDF) at our Kinshasa clinic.</w:t>
      </w:r>
    </w:p>
    <w:p>
      <w:pPr>
        <w:pStyle w:val="BodyText"/>
      </w:pPr>
      <w:r>
        <w:rPr>
          <w:bCs/>
          <w:b/>
        </w:rPr>
        <w:t xml:space="preserve">3. Warranty:</w:t>
      </w:r>
      <w:r>
        <w:t xml:space="preserve"> </w:t>
      </w:r>
      <w:r>
        <w:t xml:space="preserve">All optical products sold by Centre Optique Vision Kinshasa come with a 12-month warranty against manufacturing defects. This warranty is valid only within DR Congo and requires proof of purchase (this invoice).</w:t>
      </w:r>
    </w:p>
    <w:p>
      <w:pPr>
        <w:pStyle w:val="BodyText"/>
      </w:pPr>
      <w:r>
        <w:rPr>
          <w:bCs/>
          <w:b/>
        </w:rPr>
        <w:t xml:space="preserve">4. Optometrist Certification:</w:t>
      </w:r>
      <w:r>
        <w:t xml:space="preserve"> </w:t>
      </w:r>
      <w:r>
        <w:t xml:space="preserve">All services are performed by licensed optometrists registered with the Congolese Order of Optometrists. Our clinic adheres to international standards of eye care adapted to the local context of Kinshasa.</w:t>
      </w:r>
    </w:p>
    <w:p>
      <w:pPr>
        <w:pStyle w:val="BodyText"/>
      </w:pPr>
      <w:r>
        <w:rPr>
          <w:bCs/>
          <w:b/>
        </w:rPr>
        <w:t xml:space="preserve">5. Tax Compliance:</w:t>
      </w:r>
      <w:r>
        <w:t xml:space="preserve"> </w:t>
      </w:r>
      <w:r>
        <w:t xml:space="preserve">This invoice complies with the tax regulations of the Democratic Republic of the Congo. The VAT number and NIF (Numéro d'Identification Fiscale) provided are valid and verifiable through the Direction Générale des Impôts (DGI) of DR Congo.</w:t>
      </w:r>
    </w:p>
    <w:p>
      <w:pPr>
        <w:pStyle w:val="BodyText"/>
      </w:pPr>
      <w:r>
        <w:rPr>
          <w:bCs/>
          <w:b/>
        </w:rPr>
        <w:t xml:space="preserve">6. Customer Support:</w:t>
      </w:r>
      <w:r>
        <w:t xml:space="preserve"> </w:t>
      </w:r>
      <w:r>
        <w:t xml:space="preserve">For any questions regarding this invoice or your optometric care, please contact our office in Kinshasa during business hours (Monday to Saturday, 8:00 AM to 6:00 PM CAT).</w:t>
      </w:r>
    </w:p>
    <w:bookmarkEnd w:id="23"/>
    <w:p>
      <w:pPr>
        <w:pStyle w:val="BodyText"/>
      </w:pPr>
      <w:r>
        <w:rPr>
          <w:bCs/>
          <w:b/>
        </w:rPr>
        <w:t xml:space="preserve">Authorized by:</w:t>
      </w:r>
    </w:p>
    <w:p>
      <w:pPr>
        <w:pStyle w:val="BodyText"/>
      </w:pPr>
      <w:r>
        <w:t xml:space="preserve">Dr. Marie-Louise Kabongo</w:t>
      </w:r>
    </w:p>
    <w:p>
      <w:pPr>
        <w:pStyle w:val="BodyText"/>
      </w:pPr>
      <w:r>
        <w:t xml:space="preserve">Lead Optometrist</w:t>
      </w:r>
    </w:p>
    <w:p>
      <w:pPr>
        <w:pStyle w:val="BodyText"/>
      </w:pPr>
      <w:r>
        <w:t xml:space="preserve">Centre Optique Vision Kinshasa</w:t>
      </w:r>
    </w:p>
    <w:p>
      <w:pPr>
        <w:pStyle w:val="BodyText"/>
      </w:pPr>
      <w:r>
        <w:rPr>
          <w:bCs/>
          <w:b/>
        </w:rPr>
        <w:t xml:space="preserve">Received by:</w:t>
      </w:r>
    </w:p>
    <w:p>
      <w:pPr>
        <w:pStyle w:val="BodyText"/>
      </w:pPr>
      <w:r>
        <w:t xml:space="preserve">_________________________</w:t>
      </w:r>
    </w:p>
    <w:p>
      <w:pPr>
        <w:pStyle w:val="BodyText"/>
      </w:pPr>
      <w:r>
        <w:t xml:space="preserve">Name &amp; Signature</w:t>
      </w:r>
    </w:p>
    <w:p>
      <w:pPr>
        <w:pStyle w:val="BodyText"/>
      </w:pPr>
      <w:r>
        <w:t xml:space="preserve">Date</w:t>
      </w:r>
    </w:p>
    <w:p>
      <w:pPr>
        <w:pStyle w:val="BodyText"/>
      </w:pPr>
      <w:r>
        <w:t xml:space="preserve">Thank you for choosing Centre Optique Vision Kinshasa for your eye care needs. We are proud to serve the community of Kinshasa and the wider Democratic Republic of the Congo with excellence in optometry.</w:t>
      </w:r>
    </w:p>
    <w:p>
      <w:pPr>
        <w:pStyle w:val="BodyText"/>
      </w:pPr>
      <w:r>
        <w:t xml:space="preserve">This document is an official invoice generated in compliance with DR Congo commercial and tax laws. Please retain this document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Kinshasa, DR Congo</dc:title>
  <dc:creator/>
  <dc:language>en</dc:language>
  <cp:keywords/>
  <dcterms:created xsi:type="dcterms:W3CDTF">2026-10-10T06:22:04Z</dcterms:created>
  <dcterms:modified xsi:type="dcterms:W3CDTF">2026-10-10T06:22:04Z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