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Israel</w:t>
      </w:r>
    </w:p>
    <w:bookmarkStart w:id="20" w:name="tel-aviv-vision-center"/>
    <w:p>
      <w:pPr>
        <w:pStyle w:val="Heading1"/>
      </w:pPr>
      <w:r>
        <w:t xml:space="preserve">Tel Aviv Vision Center</w:t>
      </w:r>
    </w:p>
    <w:p>
      <w:pPr>
        <w:pStyle w:val="FirstParagraph"/>
      </w:pPr>
      <w:r>
        <w:rPr>
          <w:bCs/>
          <w:b/>
        </w:rPr>
        <w:t xml:space="preserve">Professional Optometry Services</w:t>
      </w:r>
    </w:p>
    <w:p>
      <w:pPr>
        <w:pStyle w:val="BodyText"/>
      </w:pPr>
      <w:r>
        <w:t xml:space="preserve">42 Ben Yehuda Street, Tel Aviv-Yafo, Israel</w:t>
      </w:r>
    </w:p>
    <w:p>
      <w:pPr>
        <w:pStyle w:val="BodyText"/>
      </w:pPr>
      <w:r>
        <w:t xml:space="preserve">VAT ID: 512345678</w:t>
      </w:r>
    </w:p>
    <w:p>
      <w:pPr>
        <w:pStyle w:val="BodyText"/>
      </w:pPr>
      <w:r>
        <w:t xml:space="preserve">Phone: +972-3-555-0199</w:t>
      </w:r>
    </w:p>
    <w:p>
      <w:pPr>
        <w:pStyle w:val="BodyText"/>
      </w:pPr>
      <w:r>
        <w:t xml:space="preserve">Email: billing@tavvision.co.il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Tel Aviv, Israel</w:t>
      </w:r>
    </w:p>
    <w:bookmarkEnd w:id="21"/>
    <w:bookmarkStart w:id="22" w:name="bill-to"/>
    <w:p>
      <w:pPr>
        <w:pStyle w:val="Heading3"/>
      </w:pPr>
      <w:r>
        <w:t xml:space="preserve">Bill To:</w:t>
      </w:r>
    </w:p>
    <w:p>
      <w:pPr>
        <w:pStyle w:val="FirstParagraph"/>
      </w:pPr>
      <w:r>
        <w:rPr>
          <w:bCs/>
          <w:b/>
        </w:rPr>
        <w:t xml:space="preserve">Mr. David Cohen</w:t>
      </w:r>
    </w:p>
    <w:p>
      <w:pPr>
        <w:pStyle w:val="BodyText"/>
      </w:pPr>
      <w:r>
        <w:t xml:space="preserve">ID Number: 012-345678-9</w:t>
      </w:r>
    </w:p>
    <w:p>
      <w:pPr>
        <w:pStyle w:val="BodyText"/>
      </w:pPr>
      <w:r>
        <w:t xml:space="preserve">15 Allenby Street, Apartment 4B</w:t>
      </w:r>
    </w:p>
    <w:p>
      <w:pPr>
        <w:pStyle w:val="BodyText"/>
      </w:pPr>
      <w:r>
        <w:t xml:space="preserve">Tel Aviv-Yafo, 6473901, Israel</w:t>
      </w:r>
    </w:p>
    <w:p>
      <w:pPr>
        <w:pStyle w:val="BodyText"/>
      </w:pPr>
      <w:r>
        <w:t xml:space="preserve">Email: david.cohen@example.com</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Bank Hapoalim</w:t>
      </w:r>
    </w:p>
    <w:p>
      <w:pPr>
        <w:pStyle w:val="BodyText"/>
      </w:pPr>
      <w:r>
        <w:rPr>
          <w:bCs/>
          <w:b/>
        </w:rPr>
        <w:t xml:space="preserve">Branch:</w:t>
      </w:r>
      <w:r>
        <w:t xml:space="preserve"> </w:t>
      </w:r>
      <w:r>
        <w:t xml:space="preserve">Tel Aviv Central</w:t>
      </w:r>
    </w:p>
    <w:p>
      <w:pPr>
        <w:pStyle w:val="BodyText"/>
      </w:pPr>
      <w:r>
        <w:rPr>
          <w:bCs/>
          <w:b/>
        </w:rPr>
        <w:t xml:space="preserve">Account Number:</w:t>
      </w:r>
      <w:r>
        <w:t xml:space="preserve"> </w:t>
      </w:r>
      <w:r>
        <w:t xml:space="preserve">99999-111111-222</w:t>
      </w:r>
    </w:p>
    <w:p>
      <w:pPr>
        <w:pStyle w:val="BodyText"/>
      </w:pPr>
      <w:r>
        <w:rPr>
          <w:bCs/>
          <w:b/>
        </w:rPr>
        <w:t xml:space="preserve">SWIFT Code:</w:t>
      </w:r>
      <w:r>
        <w:t xml:space="preserve"> </w:t>
      </w:r>
      <w:r>
        <w:t xml:space="preserve">HAPoilmm</w:t>
      </w:r>
    </w:p>
    <w:p>
      <w:pPr>
        <w:pStyle w:val="BodyText"/>
      </w:pPr>
      <w:r>
        <w:t xml:space="preserve">Please reference Invoice Number INV-2023-10-884 in your transfer details.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rPr>
                <w:bCs/>
                <w:b/>
              </w:rPr>
              <w:t xml:space="preserve">Comprehensive Optometric Examination</w:t>
            </w:r>
            <w:r>
              <w:br/>
            </w:r>
            <w:r>
              <w:t xml:space="preserve">Full diagnostic eye exam conducted by a licensed Optometrist in Tel Aviv. Includes visual acuity testing, refraction, intraocular pressure measurement, and retinal health assessment.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Premium Anti-Reflective Lenses</w:t>
            </w:r>
            <w:r>
              <w:br/>
            </w:r>
            <w:r>
              <w:t xml:space="preserve">High-index polycarbonate lenses with blue light filtering technology, tailored for digital screen usage common in Tel Aviv's tech sector. Includes scratch resistance coating.</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rPr>
                <w:bCs/>
                <w:b/>
              </w:rPr>
              <w:t xml:space="preserve">Designer Eyewear Frame</w:t>
            </w:r>
            <w:r>
              <w:br/>
            </w:r>
            <w:r>
              <w:t xml:space="preserve">Titanium alloy frame, lightweight and hypoallergenic. Selected from our exclusive Tel Aviv collection. Includes professional adjustment and fitting.</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rPr>
                <w:bCs/>
                <w:b/>
              </w:rPr>
              <w:t xml:space="preserve">Digital Eye Strain Consultation</w:t>
            </w:r>
            <w:r>
              <w:br/>
            </w:r>
            <w:r>
              <w:t xml:space="preserve">Specialized consultation regarding computer vision syndrome. Includes ergonomic advice and prescription optimization for near-work tasks.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Protective Eyewear Case &amp; Cleaning Kit</w:t>
            </w:r>
            <w:r>
              <w:br/>
            </w:r>
            <w:r>
              <w:t xml:space="preserve">Hard-shell protective case and microfiber cleaning cloth with lens spray solution.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2,125.00 ILS</w:t>
            </w:r>
          </w:p>
        </w:tc>
      </w:tr>
      <w:tr>
        <w:tc>
          <w:tcPr/>
          <w:p>
            <w:pPr>
              <w:pStyle w:val="Compact"/>
              <w:jc w:val="left"/>
            </w:pPr>
            <w:r>
              <w:t xml:space="preserve">VAT (17%):</w:t>
            </w:r>
          </w:p>
        </w:tc>
        <w:tc>
          <w:tcPr/>
          <w:p>
            <w:pPr>
              <w:pStyle w:val="Compact"/>
              <w:jc w:val="left"/>
            </w:pPr>
            <w:r>
              <w:t xml:space="preserve">361.25 ILS</w:t>
            </w:r>
          </w:p>
        </w:tc>
      </w:tr>
      <w:tr>
        <w:tc>
          <w:tcPr/>
          <w:p>
            <w:pPr>
              <w:pStyle w:val="Compact"/>
              <w:jc w:val="left"/>
            </w:pPr>
            <w:r>
              <w:t xml:space="preserve">Total Due:</w:t>
            </w:r>
          </w:p>
        </w:tc>
        <w:tc>
          <w:tcPr/>
          <w:p>
            <w:pPr>
              <w:pStyle w:val="Compact"/>
              <w:jc w:val="left"/>
            </w:pPr>
            <w:r>
              <w:t xml:space="preserve">2,486.25 ILS</w:t>
            </w:r>
          </w:p>
        </w:tc>
      </w:tr>
    </w:tbl>
    <w:bookmarkStart w:id="24" w:name="Xe382618302bd008a8ea78f92955d428b8775b0b"/>
    <w:p>
      <w:pPr>
        <w:pStyle w:val="Heading4"/>
      </w:pPr>
      <w:r>
        <w:t xml:space="preserve">Terms and Conditions &amp; Important Information</w:t>
      </w:r>
    </w:p>
    <w:p>
      <w:pPr>
        <w:pStyle w:val="FirstParagraph"/>
      </w:pPr>
      <w:r>
        <w:t xml:space="preserve">This Invoice represents the final calculation for services rendered by Tel Aviv Vision Center, a licensed Optometrist practice operating in Tel Aviv, Israel. All prices are quoted in Israeli New Shekels (ILS). Payment is due within 30 days of the invoice date. Late payments may incur a penalty interest rate of 1.5% per month, in accordance with Israeli law.</w:t>
      </w:r>
    </w:p>
    <w:p>
      <w:pPr>
        <w:pStyle w:val="BodyText"/>
      </w:pPr>
      <w:r>
        <w:rPr>
          <w:bCs/>
          <w:b/>
        </w:rPr>
        <w:t xml:space="preserve">Optometrist Services Guarantee:</w:t>
      </w:r>
      <w:r>
        <w:t xml:space="preserve"> </w:t>
      </w:r>
      <w:r>
        <w:t xml:space="preserve">We guarantee the quality of our optical products and professional services. In the event of manufacturing defects in lenses or frames, please contact our Tel Aviv office within 90 days of purchase for assessment and potential replacement. This warranty does not cover damage caused by misuse or accidents.</w:t>
      </w:r>
    </w:p>
    <w:p>
      <w:pPr>
        <w:pStyle w:val="BodyText"/>
      </w:pPr>
      <w:r>
        <w:rPr>
          <w:bCs/>
          <w:b/>
        </w:rPr>
        <w:t xml:space="preserve">Privacy Policy:</w:t>
      </w:r>
      <w:r>
        <w:t xml:space="preserve"> </w:t>
      </w:r>
      <w:r>
        <w:t xml:space="preserve">Your personal and medical information is handled with strict confidentiality in compliance with the Israeli Privacy Protection Law. Data collected during your Optometrist consultation is stored securely and used solely for the purpose of providing healthcare services.</w:t>
      </w:r>
    </w:p>
    <w:p>
      <w:pPr>
        <w:pStyle w:val="BodyText"/>
      </w:pPr>
      <w:r>
        <w:rPr>
          <w:bCs/>
          <w:b/>
        </w:rPr>
        <w:t xml:space="preserve">Insurance Claims:</w:t>
      </w:r>
      <w:r>
        <w:t xml:space="preserve"> </w:t>
      </w:r>
      <w:r>
        <w:t xml:space="preserve">If you have private health insurance that covers Optometrist services, please submit this Invoice along with the detailed prescription and medical report to your provider. Tel Aviv Vision Center can assist with generating the necessary documentation for reimbursement.</w:t>
      </w:r>
    </w:p>
    <w:p>
      <w:pPr>
        <w:pStyle w:val="BodyText"/>
      </w:pPr>
      <w:r>
        <w:t xml:space="preserve">Thank you for choosing Tel Aviv Vision Center for your eye care needs. We are committed to providing the highest standard of Optometrist services in Israel. For any questions regarding this Invoice or your eye health, please do not hesitate to contact us at our Tel Aviv location.</w:t>
      </w:r>
    </w:p>
    <w:bookmarkEnd w:id="24"/>
    <w:p>
      <w:pPr>
        <w:pStyle w:val="BodyText"/>
      </w:pPr>
      <w:r>
        <w:t xml:space="preserve">Tel Aviv Vision Center © 2023. All Rights Reserved. | Licensed Optometrist Practice in Tel Aviv, Israel.</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Tel Aviv, Israel</dc:title>
  <dc:creator/>
  <dc:language>en</dc:language>
  <cp:keywords/>
  <dcterms:created xsi:type="dcterms:W3CDTF">2026-10-10T09:12:24Z</dcterms:created>
  <dcterms:modified xsi:type="dcterms:W3CDTF">2026-10-10T09:12:24Z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