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Invoice</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wellington-vision-care"/>
    <w:p>
      <w:pPr>
        <w:pStyle w:val="Heading1"/>
      </w:pPr>
      <w:r>
        <w:t xml:space="preserve">Wellington Vision Care</w:t>
      </w:r>
    </w:p>
    <w:p>
      <w:pPr>
        <w:pStyle w:val="FirstParagraph"/>
      </w:pPr>
      <w:r>
        <w:t xml:space="preserve">Professional Optometrist Services</w:t>
      </w:r>
      <w:r>
        <w:br/>
      </w:r>
      <w:r>
        <w:t xml:space="preserve">123 Lambton Quay</w:t>
      </w:r>
      <w:r>
        <w:br/>
      </w:r>
      <w:r>
        <w:t xml:space="preserve">Wellington, New Zealand 6011</w:t>
      </w:r>
      <w:r>
        <w:br/>
      </w:r>
      <w:r>
        <w:t xml:space="preserve">Phone: +64 4 123 4567</w:t>
      </w:r>
      <w:r>
        <w:br/>
      </w:r>
      <w:r>
        <w:t xml:space="preserve">Email: info@wellingtonvisioncare.co.nz</w:t>
      </w:r>
    </w:p>
    <w:bookmarkEnd w:id="20"/>
    <w:bookmarkStart w:id="21" w:name="invoice"/>
    <w:p>
      <w:pPr>
        <w:pStyle w:val="Heading2"/>
      </w:pPr>
      <w:r>
        <w:t xml:space="preserve">INVOICE</w:t>
      </w:r>
    </w:p>
    <w:p>
      <w:pPr>
        <w:pStyle w:val="FirstParagraph"/>
      </w:pPr>
      <w:r>
        <w:t xml:space="preserve">Invoice Number: INV-2023-001</w:t>
      </w:r>
      <w:r>
        <w:br/>
      </w:r>
      <w:r>
        <w:t xml:space="preserve">Date: October 15, 2023</w:t>
      </w:r>
      <w:r>
        <w:br/>
      </w:r>
      <w:r>
        <w:t xml:space="preserve">Due Date: November 15, 2023</w:t>
      </w:r>
    </w:p>
    <w:bookmarkEnd w:id="21"/>
    <w:bookmarkStart w:id="22" w:name="bill-to"/>
    <w:p>
      <w:pPr>
        <w:pStyle w:val="Heading2"/>
      </w:pPr>
      <w:r>
        <w:t xml:space="preserve">Bill To:</w:t>
      </w:r>
    </w:p>
    <w:p>
      <w:pPr>
        <w:pStyle w:val="FirstParagraph"/>
      </w:pPr>
      <w:r>
        <w:t xml:space="preserve">John Doe</w:t>
      </w:r>
      <w:r>
        <w:br/>
      </w:r>
      <w:r>
        <w:t xml:space="preserve">456 Cuba Street</w:t>
      </w:r>
      <w:r>
        <w:br/>
      </w:r>
      <w:r>
        <w:t xml:space="preserve">Wellington, New Zealand 6011</w:t>
      </w:r>
      <w:r>
        <w:br/>
      </w:r>
      <w:r>
        <w:t xml:space="preserve">Phone: +64 21 987 6543</w:t>
      </w:r>
      <w:r>
        <w:br/>
      </w:r>
      <w:r>
        <w:t xml:space="preserve">Email: john.doe@example.com</w:t>
      </w:r>
    </w:p>
    <w:bookmarkEnd w:id="22"/>
    <w:bookmarkStart w:id="23" w:name="services-rendered"/>
    <w:p>
      <w:pPr>
        <w:pStyle w:val="Heading2"/>
      </w:pPr>
      <w:r>
        <w:t xml:space="preserve">Services Rendered:</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Comprehensive Eye Examination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Prescription Glasses (Single Vision)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Contact Lens Fitting</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Eye Health Assessment</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Blue Light Filtering Coating</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3"/>
          </w:tcPr>
          <w:p>
            <w:pPr>
              <w:pStyle w:val="Compact"/>
              <w:jc w:val="left"/>
            </w:pPr>
            <w:r>
              <w:t xml:space="preserve">Subtotal:</w:t>
            </w:r>
          </w:p>
        </w:tc>
        <w:tc>
          <w:tcPr/>
          <w:p>
            <w:pPr>
              <w:pStyle w:val="Compact"/>
              <w:jc w:val="left"/>
            </w:pPr>
            <w:r>
              <w:t xml:space="preserve">675.00</w:t>
            </w:r>
          </w:p>
        </w:tc>
      </w:tr>
      <w:tr>
        <w:tc>
          <w:tcPr>
            <w:gridSpan w:val="3"/>
          </w:tcPr>
          <w:p>
            <w:pPr>
              <w:pStyle w:val="Compact"/>
              <w:jc w:val="left"/>
            </w:pPr>
            <w:r>
              <w:t xml:space="preserve">GST (15%):</w:t>
            </w:r>
          </w:p>
        </w:tc>
        <w:tc>
          <w:tcPr/>
          <w:p>
            <w:pPr>
              <w:pStyle w:val="Compact"/>
              <w:jc w:val="left"/>
            </w:pPr>
            <w:r>
              <w:t xml:space="preserve">101.25</w:t>
            </w:r>
          </w:p>
        </w:tc>
      </w:tr>
      <w:tr>
        <w:tc>
          <w:tcPr>
            <w:gridSpan w:val="3"/>
          </w:tcPr>
          <w:p>
            <w:pPr>
              <w:pStyle w:val="Compact"/>
              <w:jc w:val="left"/>
            </w:pPr>
            <w:r>
              <w:t xml:space="preserve">Total Amount Due:</w:t>
            </w:r>
          </w:p>
        </w:tc>
        <w:tc>
          <w:tcPr/>
          <w:p>
            <w:pPr>
              <w:pStyle w:val="Compact"/>
              <w:jc w:val="left"/>
            </w:pPr>
            <w:r>
              <w:t xml:space="preserve">776.25</w:t>
            </w:r>
          </w:p>
        </w:tc>
      </w:tr>
    </w:tbl>
    <w:bookmarkEnd w:id="23"/>
    <w:bookmarkStart w:id="24" w:name="payment-details"/>
    <w:p>
      <w:pPr>
        <w:pStyle w:val="Heading2"/>
      </w:pPr>
      <w:r>
        <w:t xml:space="preserve">Payment Details:</w:t>
      </w:r>
    </w:p>
    <w:p>
      <w:pPr>
        <w:pStyle w:val="FirstParagraph"/>
      </w:pPr>
      <w:r>
        <w:t xml:space="preserve">Please make payment within 30 days of the invoice date. Payment can be made via bank transfer or credit card. Bank details are as follows:</w:t>
      </w:r>
    </w:p>
    <w:p>
      <w:pPr>
        <w:pStyle w:val="BodyText"/>
      </w:pPr>
      <w:r>
        <w:t xml:space="preserve">Bank: ANZ New Zealand</w:t>
      </w:r>
      <w:r>
        <w:br/>
      </w:r>
      <w:r>
        <w:t xml:space="preserve">Account Name: Wellington Vision Care</w:t>
      </w:r>
      <w:r>
        <w:br/>
      </w:r>
      <w:r>
        <w:t xml:space="preserve">Account Number: 01-2345-6789012-00</w:t>
      </w:r>
      <w:r>
        <w:br/>
      </w:r>
      <w:r>
        <w:t xml:space="preserve">Reference: INV-2023-001</w:t>
      </w:r>
    </w:p>
    <w:bookmarkEnd w:id="24"/>
    <w:bookmarkStart w:id="25" w:name="terms-and-conditions"/>
    <w:p>
      <w:pPr>
        <w:pStyle w:val="Heading2"/>
      </w:pPr>
      <w:r>
        <w:t xml:space="preserve">Terms and Conditions:</w:t>
      </w:r>
    </w:p>
    <w:p>
      <w:pPr>
        <w:pStyle w:val="FirstParagraph"/>
      </w:pPr>
      <w:r>
        <w:t xml:space="preserve">1. All services provided by Wellington Vision Care are subject to the terms and conditions outlined in this invoice.</w:t>
      </w:r>
      <w:r>
        <w:br/>
      </w:r>
      <w:r>
        <w:t xml:space="preserve">2. Payment is due within 30 days of the invoice date. Late payments may incur a penalty fee.</w:t>
      </w:r>
      <w:r>
        <w:br/>
      </w:r>
      <w:r>
        <w:t xml:space="preserve">3. Any disputes regarding the services provided must be raised within 14 days of the invoice date.</w:t>
      </w:r>
      <w:r>
        <w:br/>
      </w:r>
      <w:r>
        <w:t xml:space="preserve">4. Wellington Vision Care reserves the right to adjust prices without prior notice.</w:t>
      </w:r>
      <w:r>
        <w:br/>
      </w:r>
      <w:r>
        <w:t xml:space="preserve">5. This invoice is issued in accordance with the laws of New Zealand.</w:t>
      </w:r>
    </w:p>
    <w:bookmarkEnd w:id="25"/>
    <w:p>
      <w:pPr>
        <w:pStyle w:val="BodyText"/>
      </w:pPr>
      <w:r>
        <w:t xml:space="preserve">Thank you for choosing Wellington Vision Care for your optometrist needs in Wellington, New Zealand. We are committed to providing you with the highest quality eye care services. If you have any questions or concerns, please do not hesitate to contact 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Invoice - Wellington, New Zealand</dc:title>
  <dc:creator/>
  <dc:language>en</dc:language>
  <cp:keywords/>
  <dcterms:created xsi:type="dcterms:W3CDTF">2026-10-10T09:13:18Z</dcterms:created>
  <dcterms:modified xsi:type="dcterms:W3CDTF">2026-10-10T09:13:18Z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