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Orthodontic</w:t>
      </w:r>
      <w:r>
        <w:t xml:space="preserve"> </w:t>
      </w:r>
      <w:r>
        <w:t xml:space="preserve">Invoice</w:t>
      </w:r>
      <w:r>
        <w:t xml:space="preserve"> </w:t>
      </w:r>
      <w:r>
        <w:t xml:space="preserve">-</w:t>
      </w:r>
      <w:r>
        <w:t xml:space="preserve"> </w:t>
      </w:r>
      <w:r>
        <w:t xml:space="preserve">Naples,</w:t>
      </w:r>
      <w:r>
        <w:t xml:space="preserve"> </w:t>
      </w:r>
      <w:r>
        <w:t xml:space="preserve">Italy</w:t>
      </w:r>
    </w:p>
    <w:bookmarkStart w:id="20" w:name="studio-ortodontico-partenopeo"/>
    <w:p>
      <w:pPr>
        <w:pStyle w:val="Heading1"/>
      </w:pPr>
      <w:r>
        <w:t xml:space="preserve">Studio Ortodontico Partenopeo</w:t>
      </w:r>
    </w:p>
    <w:p>
      <w:pPr>
        <w:pStyle w:val="FirstParagraph"/>
      </w:pPr>
      <w:r>
        <w:rPr>
          <w:bCs/>
          <w:b/>
        </w:rPr>
        <w:t xml:space="preserve">Dr. Marco Esposito, Specialist in Orthodontics</w:t>
      </w:r>
    </w:p>
    <w:p>
      <w:pPr>
        <w:pStyle w:val="BodyText"/>
      </w:pPr>
      <w:r>
        <w:t xml:space="preserve">Via Toledo, 254</w:t>
      </w:r>
    </w:p>
    <w:p>
      <w:pPr>
        <w:pStyle w:val="BodyText"/>
      </w:pPr>
      <w:r>
        <w:t xml:space="preserve">80134 Naples, Italy</w:t>
      </w:r>
    </w:p>
    <w:p>
      <w:pPr>
        <w:pStyle w:val="BodyText"/>
      </w:pPr>
      <w:r>
        <w:t xml:space="preserve">P.IVA / C.F.: ESPTMR85A01F839X</w:t>
      </w:r>
    </w:p>
    <w:p>
      <w:pPr>
        <w:pStyle w:val="BodyText"/>
      </w:pPr>
      <w:r>
        <w:t xml:space="preserve">Email: info@studioesposito.it | Phone: +39 081 555 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2023-ORT-0892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Giulia Rossi</w:t>
      </w:r>
    </w:p>
    <w:p>
      <w:pPr>
        <w:pStyle w:val="BodyText"/>
      </w:pPr>
      <w:r>
        <w:t xml:space="preserve">Via Chiaia, 112</w:t>
      </w:r>
    </w:p>
    <w:p>
      <w:pPr>
        <w:pStyle w:val="BodyText"/>
      </w:pPr>
      <w:r>
        <w:t xml:space="preserve">80132 Naples, Italy</w:t>
      </w:r>
    </w:p>
    <w:p>
      <w:pPr>
        <w:pStyle w:val="BodyText"/>
      </w:pPr>
      <w:r>
        <w:t xml:space="preserve">Codice Fiscale: RSSGLA90R45F839Z</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Please use Invoice Number as reference.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Orthodontic Consultation and Diagnostic Analysis</w:t>
            </w:r>
            <w:r>
              <w:br/>
            </w:r>
            <w:r>
              <w:t xml:space="preserve">Comprehensive clinical examination of the patient's dentition and occlusion. This includes the analysis of panoramic radiographs, lateral cephalometric X-rays, and intraoral photographs. Detailed assessment of skeletal and dental relationships specific to the patient's growth pattern. Formulation of a preliminary treatment plan tailored to the patient's needs within the Naples healthcare context.</w:t>
            </w:r>
          </w:p>
        </w:tc>
        <w:tc>
          <w:tcPr/>
          <w:p>
            <w:pPr>
              <w:pStyle w:val="Compact"/>
              <w:jc w:val="left"/>
            </w:pPr>
            <w:r>
              <w:t xml:space="preserve">ORT-001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Impression Taking and Model Analysis</w:t>
            </w:r>
            <w:r>
              <w:br/>
            </w:r>
            <w:r>
              <w:t xml:space="preserve">Acquisition of high-precision alginate impressions of both the maxillary and mandibular arches. Creation of diagnostic plaster models to evaluate arch length discrepancies, crowding, and spacing. These models are essential for the precise planning of the orthodontic mechanics required for the alignment of the teeth.</w:t>
            </w:r>
          </w:p>
        </w:tc>
        <w:tc>
          <w:tcPr/>
          <w:p>
            <w:pPr>
              <w:pStyle w:val="Compact"/>
              <w:jc w:val="left"/>
            </w:pPr>
            <w:r>
              <w:t xml:space="preserve">ORT-002</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3</w:t>
            </w:r>
          </w:p>
        </w:tc>
        <w:tc>
          <w:tcPr/>
          <w:p>
            <w:pPr>
              <w:pStyle w:val="Compact"/>
              <w:jc w:val="left"/>
            </w:pPr>
            <w:r>
              <w:rPr>
                <w:bCs/>
                <w:b/>
              </w:rPr>
              <w:t xml:space="preserve">Placement of Fixed Orthodontic Appliances (Brackets)</w:t>
            </w:r>
            <w:r>
              <w:br/>
            </w:r>
            <w:r>
              <w:t xml:space="preserve">Bonding of self-ligating ceramic brackets to the upper and lower arches. This procedure involves meticulous tooth surface preparation, etching, priming, and adhesive application to ensure optimal bracket positioning. The use of ceramic brackets provides an aesthetic advantage while maintaining the efficiency of force application required for complex malocclusion correction.</w:t>
            </w:r>
          </w:p>
        </w:tc>
        <w:tc>
          <w:tcPr/>
          <w:p>
            <w:pPr>
              <w:pStyle w:val="Compact"/>
              <w:jc w:val="left"/>
            </w:pPr>
            <w:r>
              <w:t xml:space="preserve">ORT-010</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Orthodontic Archwire Insertion and Adjustment</w:t>
            </w:r>
            <w:r>
              <w:br/>
            </w:r>
            <w:r>
              <w:t xml:space="preserve">Insertion of initial nickel-titanium archwires to initiate the alignment and leveling phase of treatment. Adjustment of wire dimensions and material properties to apply controlled, continuous forces to the teeth. This step is critical for moving teeth into their correct positions within the dental arches, addressing the specific occlusal issues identified during the initial consultation in Naples.</w:t>
            </w:r>
          </w:p>
        </w:tc>
        <w:tc>
          <w:tcPr/>
          <w:p>
            <w:pPr>
              <w:pStyle w:val="Compact"/>
              <w:jc w:val="left"/>
            </w:pPr>
            <w:r>
              <w:t xml:space="preserve">ORT-015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rPr>
                <w:bCs/>
                <w:b/>
              </w:rPr>
              <w:t xml:space="preserve">Monthly Orthodontic Review and Progress Monitoring</w:t>
            </w:r>
            <w:r>
              <w:br/>
            </w:r>
            <w:r>
              <w:t xml:space="preserve">Routine clinical evaluation to monitor treatment progress, check appliance integrity, and adjust orthodontic forces as necessary. Includes assessment of oral hygiene status and reinforcement of home care instructions. This visit ensures that the treatment remains on track and allows for timely intervention if any complications arise during the orthodontic process.</w:t>
            </w:r>
          </w:p>
        </w:tc>
        <w:tc>
          <w:tcPr/>
          <w:p>
            <w:pPr>
              <w:pStyle w:val="Compact"/>
              <w:jc w:val="left"/>
            </w:pPr>
            <w:r>
              <w:t xml:space="preserve">ORT-020</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6</w:t>
            </w:r>
          </w:p>
        </w:tc>
        <w:tc>
          <w:tcPr/>
          <w:p>
            <w:pPr>
              <w:pStyle w:val="Compact"/>
              <w:jc w:val="left"/>
            </w:pPr>
            <w:r>
              <w:rPr>
                <w:bCs/>
                <w:b/>
              </w:rPr>
              <w:t xml:space="preserve">Provision of Orthodontic Elastics and Accessories</w:t>
            </w:r>
            <w:r>
              <w:br/>
            </w:r>
            <w:r>
              <w:t xml:space="preserve">Supply of intermaxillary elastics (rubber bands) and ligatures required for the active phase of treatment. These accessories are essential for correcting bite discrepancies, such as overjet or crossbite, and for fine-tuning the occlusion. Patients are instructed on the proper usage and replacement schedule of these items to ensure optimal treatment outcomes.</w:t>
            </w:r>
          </w:p>
        </w:tc>
        <w:tc>
          <w:tcPr/>
          <w:p>
            <w:pPr>
              <w:pStyle w:val="Compact"/>
              <w:jc w:val="left"/>
            </w:pPr>
            <w:r>
              <w:t xml:space="preserve">ORT-025</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p>
      <w:pPr>
        <w:pStyle w:val="BodyText"/>
      </w:pPr>
      <w:r>
        <w:t xml:space="preserve">Subtotal:</w:t>
      </w:r>
      <w:r>
        <w:t xml:space="preserve"> </w:t>
      </w:r>
      <w:r>
        <w:t xml:space="preserve">€ 1,070.00</w:t>
      </w:r>
    </w:p>
    <w:p>
      <w:pPr>
        <w:pStyle w:val="BodyText"/>
      </w:pPr>
      <w:r>
        <w:t xml:space="preserve">VAT (IVA 22%):</w:t>
      </w:r>
      <w:r>
        <w:t xml:space="preserve"> </w:t>
      </w:r>
      <w:r>
        <w:t xml:space="preserve">€ 235.40</w:t>
      </w:r>
    </w:p>
    <w:p>
      <w:pPr>
        <w:pStyle w:val="BodyText"/>
      </w:pPr>
      <w:r>
        <w:t xml:space="preserve">TOTAL AMOUNT DUE:</w:t>
      </w:r>
      <w:r>
        <w:t xml:space="preserve"> </w:t>
      </w:r>
      <w:r>
        <w:t xml:space="preserve">€ 1,305.40</w:t>
      </w:r>
    </w:p>
    <w:bookmarkStart w:id="24" w:name="Xe382618302bd008a8ea78f92955d428b8775b0b"/>
    <w:p>
      <w:pPr>
        <w:pStyle w:val="Heading4"/>
      </w:pPr>
      <w:r>
        <w:t xml:space="preserve">Terms and Conditions &amp; Important Information:</w:t>
      </w:r>
    </w:p>
    <w:p>
      <w:pPr>
        <w:pStyle w:val="FirstParagraph"/>
      </w:pPr>
      <w:r>
        <w:t xml:space="preserve">This invoice represents the fees for professional orthodontic services rendered by Dr. Marco Esposito at the Studio Ortodontico Partenopeo in Naples, Italy. Payment is due within 30 days of the invoice date. Late payments may incur a statutory interest charge as per Italian law.</w:t>
      </w:r>
    </w:p>
    <w:p>
      <w:pPr>
        <w:pStyle w:val="BodyText"/>
      </w:pPr>
      <w:r>
        <w:t xml:space="preserve">The orthodontic treatment plan is based on the clinical findings at the time of examination. The duration and complexity of treatment may vary depending on the patient's response to therapy and compliance with instructions. Regular attendance at scheduled appointments is crucial for the success of the orthodontic treatment.</w:t>
      </w:r>
    </w:p>
    <w:p>
      <w:pPr>
        <w:pStyle w:val="BodyText"/>
      </w:pPr>
      <w:r>
        <w:t xml:space="preserve">Patients are responsible for maintaining excellent oral hygiene throughout the treatment period. Failure to do so may result in decalcification, gingivitis, or other dental issues that could affect the orthodontic outcome. In the event of appliance breakage or loss, please contact the clinic immediately to schedule a repair appointment.</w:t>
      </w:r>
    </w:p>
    <w:p>
      <w:pPr>
        <w:pStyle w:val="BodyText"/>
      </w:pPr>
      <w:r>
        <w:t xml:space="preserve">This invoice complies with the fiscal regulations of the Italian Republic. For any questions regarding this invoice or your orthodontic treatment, please do not hesitate to contact our office in Naples. We are committed to providing you with the highest standard of orthodontic care.</w:t>
      </w:r>
    </w:p>
    <w:bookmarkEnd w:id="24"/>
    <w:p>
      <w:pPr>
        <w:pStyle w:val="BodyText"/>
      </w:pPr>
      <w:r>
        <w:t xml:space="preserve">Studio Ortodontico Partenopeo - Via Toledo, 254 - 80134 Naples, Italy</w:t>
      </w:r>
    </w:p>
    <w:p>
      <w:pPr>
        <w:pStyle w:val="BodyText"/>
      </w:pPr>
      <w:r>
        <w:t xml:space="preserve">P.IVA: ESPTMR85A01F839X | Email: info@studioesposito.it</w:t>
      </w:r>
    </w:p>
    <w:p>
      <w:pPr>
        <w:pStyle w:val="BodyText"/>
      </w:pPr>
      <w:r>
        <w:t xml:space="preserve">Thank you for choosing our orthodontic services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Orthodontic Invoice - Naples, Italy</dc:title>
  <dc:creator/>
  <dc:language>en</dc:language>
  <cp:keywords/>
  <dcterms:created xsi:type="dcterms:W3CDTF">2026-10-10T08:37:32Z</dcterms:created>
  <dcterms:modified xsi:type="dcterms:W3CDTF">2026-10-10T08:37:32Z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