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abuja-elite-orthodontics"/>
    <w:p>
      <w:pPr>
        <w:pStyle w:val="Heading1"/>
      </w:pPr>
      <w:r>
        <w:t xml:space="preserve">Abuja Elite Orthodontics</w:t>
      </w:r>
    </w:p>
    <w:p>
      <w:pPr>
        <w:pStyle w:val="FirstParagraph"/>
      </w:pPr>
      <w:r>
        <w:rPr>
          <w:bCs/>
          <w:b/>
        </w:rPr>
        <w:t xml:space="preserve">Specialist Orthodontist &amp; Dental Surgeon</w:t>
      </w:r>
    </w:p>
    <w:p>
      <w:pPr>
        <w:pStyle w:val="BodyText"/>
      </w:pPr>
      <w:r>
        <w:t xml:space="preserve">Plot 45, Maitama District, Central Business District</w:t>
      </w:r>
    </w:p>
    <w:p>
      <w:pPr>
        <w:pStyle w:val="BodyText"/>
      </w:pPr>
      <w:r>
        <w:t xml:space="preserve">Abuja, FCT, Nigeria</w:t>
      </w:r>
    </w:p>
    <w:p>
      <w:pPr>
        <w:pStyle w:val="BodyText"/>
      </w:pPr>
      <w:r>
        <w:t xml:space="preserve">Tel: +234 800 123 4567 | Email: billing@abujaeliteortho.ng</w:t>
      </w:r>
    </w:p>
    <w:p>
      <w:pPr>
        <w:pStyle w:val="BodyText"/>
      </w:pPr>
      <w:r>
        <w:t xml:space="preserve">TIN: 12-345-678-900</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Mr. Chukwuemeka Okafor</w:t>
      </w:r>
    </w:p>
    <w:p>
      <w:pPr>
        <w:pStyle w:val="BodyText"/>
      </w:pPr>
      <w:r>
        <w:t xml:space="preserve">12 Wuse Zone 4, Abuja, Nigeria</w:t>
      </w:r>
    </w:p>
    <w:p>
      <w:pPr>
        <w:pStyle w:val="BodyText"/>
      </w:pPr>
      <w:r>
        <w:t xml:space="preserve">Phone: +234 901 234 5678</w:t>
      </w:r>
    </w:p>
    <w:p>
      <w:pPr>
        <w:pStyle w:val="BodyText"/>
      </w:pPr>
      <w:r>
        <w:t xml:space="preserve">Email: c.okafor@example.com</w:t>
      </w:r>
    </w:p>
    <w:bookmarkEnd w:id="22"/>
    <w:p>
      <w:pPr>
        <w:pStyle w:val="BodyText"/>
      </w:pPr>
      <w:r>
        <w:t xml:space="preserve">Dear Mr. Okafor,</w:t>
      </w:r>
    </w:p>
    <w:p>
      <w:pPr>
        <w:pStyle w:val="BodyText"/>
      </w:pPr>
      <w:r>
        <w:t xml:space="preserve">This document serves as the official</w:t>
      </w:r>
      <w:r>
        <w:t xml:space="preserve"> </w:t>
      </w:r>
      <w:r>
        <w:rPr>
          <w:bCs/>
          <w:b/>
        </w:rPr>
        <w:t xml:space="preserve">Invoice</w:t>
      </w:r>
      <w:r>
        <w:t xml:space="preserve"> </w:t>
      </w:r>
      <w:r>
        <w:t xml:space="preserve">for the professional orthodontic services rendered by our clinic, Abuja Elite Orthodontics. As a premier</w:t>
      </w:r>
      <w:r>
        <w:t xml:space="preserve"> </w:t>
      </w:r>
      <w:r>
        <w:rPr>
          <w:bCs/>
          <w:b/>
        </w:rPr>
        <w:t xml:space="preserve">Orthodontist</w:t>
      </w:r>
      <w:r>
        <w:t xml:space="preserve"> </w:t>
      </w:r>
      <w:r>
        <w:t xml:space="preserve">practice located in the heart of</w:t>
      </w:r>
      <w:r>
        <w:t xml:space="preserve"> </w:t>
      </w:r>
      <w:r>
        <w:rPr>
          <w:bCs/>
          <w:b/>
        </w:rPr>
        <w:t xml:space="preserve">Nigeria Abuja</w:t>
      </w:r>
      <w:r>
        <w:t xml:space="preserve">, we are dedicated to providing world-class dental alignment and facial aesthetics. This invoice details the comprehensive treatment plan executed during your recent consultation and initial procedure phase.</w:t>
      </w:r>
    </w:p>
    <w:p>
      <w:pPr>
        <w:pStyle w:val="BodyText"/>
      </w:pPr>
      <w:r>
        <w:t xml:space="preserve">In the rapidly developing healthcare landscape of</w:t>
      </w:r>
      <w:r>
        <w:t xml:space="preserve"> </w:t>
      </w:r>
      <w:r>
        <w:rPr>
          <w:bCs/>
          <w:b/>
        </w:rPr>
        <w:t xml:space="preserve">Nigeria Abuja</w:t>
      </w:r>
      <w:r>
        <w:t xml:space="preserve">, maintaining precise financial records is essential for both the provider and the patient. This invoice reflects the current market rates for specialized orthodontic care within the Federal Capital Territory, ensuring transparency and adherence to local medical billing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Initial Comprehensive Orthodontic Consultation:</w:t>
            </w:r>
            <w:r>
              <w:t xml:space="preserve"> </w:t>
            </w:r>
            <w:r>
              <w:t xml:space="preserve">Detailed examination of dental arches, bite analysis, and discussion of treatment options including traditional braces and clear aligners.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Diagnostic Imaging &amp; Records:</w:t>
            </w:r>
            <w:r>
              <w:t xml:space="preserve"> </w:t>
            </w:r>
            <w:r>
              <w:t xml:space="preserve">Panoramic X-ray, Cephalometric X-ray, and digital intraoral photography required for precise treatment planning by the Orthodontist.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Custom Orthodontic Impressions:</w:t>
            </w:r>
            <w:r>
              <w:t xml:space="preserve"> </w:t>
            </w:r>
            <w:r>
              <w:t xml:space="preserve">Creation of physical and digital models of the patient's teeth to fabricate custom appliances.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Prophylaxis (Professional Cleaning):</w:t>
            </w:r>
            <w:r>
              <w:t xml:space="preserve"> </w:t>
            </w:r>
            <w:r>
              <w:t xml:space="preserve">Essential pre-treatment cleaning to ensure optimal bonding of orthodontic brackets and gum health.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Placement of Fixed Orthodontic Appliances (Braces):</w:t>
            </w:r>
            <w:r>
              <w:t xml:space="preserve"> </w:t>
            </w:r>
            <w:r>
              <w:t xml:space="preserve">Bonding of high-grade stainless steel brackets and archwires on both upper and lower arches. Includes initial adjustment.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6</w:t>
            </w:r>
          </w:p>
        </w:tc>
        <w:tc>
          <w:tcPr/>
          <w:p>
            <w:pPr>
              <w:pStyle w:val="Compact"/>
              <w:jc w:val="left"/>
            </w:pPr>
            <w:r>
              <w:rPr>
                <w:bCs/>
                <w:b/>
              </w:rPr>
              <w:t xml:space="preserve">Orthodontic Emergency Kit:</w:t>
            </w:r>
            <w:r>
              <w:t xml:space="preserve"> </w:t>
            </w:r>
            <w:r>
              <w:t xml:space="preserve">Provision of wax, mouth rinse, and pain relief guidance for the initial adjustment period.</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NGN 470,000.00</w:t>
      </w:r>
    </w:p>
    <w:p>
      <w:pPr>
        <w:pStyle w:val="BodyText"/>
      </w:pPr>
      <w:r>
        <w:t xml:space="preserve">VAT (7.5% - FCT Rate):</w:t>
      </w:r>
      <w:r>
        <w:t xml:space="preserve"> </w:t>
      </w:r>
      <w:r>
        <w:t xml:space="preserve">NGN 35,250.00</w:t>
      </w:r>
    </w:p>
    <w:p>
      <w:pPr>
        <w:pStyle w:val="BodyText"/>
      </w:pPr>
      <w:r>
        <w:t xml:space="preserve">Total Due:</w:t>
      </w:r>
      <w:r>
        <w:t xml:space="preserve"> </w:t>
      </w:r>
      <w:r>
        <w:t xml:space="preserve">NGN 505,250.00</w:t>
      </w:r>
    </w:p>
    <w:bookmarkStart w:id="23" w:name="payment-instructions"/>
    <w:p>
      <w:pPr>
        <w:pStyle w:val="Heading3"/>
      </w:pPr>
      <w:r>
        <w:t xml:space="preserve">Payment Instructions</w:t>
      </w:r>
    </w:p>
    <w:p>
      <w:pPr>
        <w:pStyle w:val="FirstParagraph"/>
      </w:pPr>
      <w:r>
        <w:t xml:space="preserve">Please remit payment within 14 days of the invoice date. As a leading</w:t>
      </w:r>
      <w:r>
        <w:t xml:space="preserve"> </w:t>
      </w:r>
      <w:r>
        <w:rPr>
          <w:bCs/>
          <w:b/>
        </w:rPr>
        <w:t xml:space="preserve">Orthodontist</w:t>
      </w:r>
      <w:r>
        <w:t xml:space="preserve"> </w:t>
      </w:r>
      <w:r>
        <w:t xml:space="preserve">in</w:t>
      </w:r>
      <w:r>
        <w:t xml:space="preserve"> </w:t>
      </w:r>
      <w:r>
        <w:rPr>
          <w:bCs/>
          <w:b/>
        </w:rPr>
        <w:t xml:space="preserve">Nigeria Abuja</w:t>
      </w:r>
      <w:r>
        <w:t xml:space="preserve">, we accept various secure payment methods to facilitate your convenience.</w:t>
      </w:r>
    </w:p>
    <w:p>
      <w:pPr>
        <w:pStyle w:val="BodyText"/>
      </w:pPr>
      <w:r>
        <w:rPr>
          <w:bCs/>
          <w:b/>
        </w:rPr>
        <w:t xml:space="preserve">Bank Transfer Details:</w:t>
      </w:r>
    </w:p>
    <w:p>
      <w:pPr>
        <w:numPr>
          <w:ilvl w:val="0"/>
          <w:numId w:val="1001"/>
        </w:numPr>
        <w:pStyle w:val="Compact"/>
      </w:pPr>
      <w:r>
        <w:rPr>
          <w:bCs/>
          <w:b/>
        </w:rPr>
        <w:t xml:space="preserve">Bank Name:</w:t>
      </w:r>
      <w:r>
        <w:t xml:space="preserve"> </w:t>
      </w:r>
      <w:r>
        <w:t xml:space="preserve">Zenith Bank Plc</w:t>
      </w:r>
    </w:p>
    <w:p>
      <w:pPr>
        <w:numPr>
          <w:ilvl w:val="0"/>
          <w:numId w:val="1001"/>
        </w:numPr>
        <w:pStyle w:val="Compact"/>
      </w:pPr>
      <w:r>
        <w:rPr>
          <w:bCs/>
          <w:b/>
        </w:rPr>
        <w:t xml:space="preserve">Account Name:</w:t>
      </w:r>
      <w:r>
        <w:t xml:space="preserve"> </w:t>
      </w:r>
      <w:r>
        <w:t xml:space="preserve">Abuja Elite Orthodontics Ltd</w:t>
      </w:r>
    </w:p>
    <w:p>
      <w:pPr>
        <w:numPr>
          <w:ilvl w:val="0"/>
          <w:numId w:val="1001"/>
        </w:numPr>
        <w:pStyle w:val="Compact"/>
      </w:pPr>
      <w:r>
        <w:rPr>
          <w:bCs/>
          <w:b/>
        </w:rPr>
        <w:t xml:space="preserve">Account Number:</w:t>
      </w:r>
      <w:r>
        <w:t xml:space="preserve"> </w:t>
      </w:r>
      <w:r>
        <w:t xml:space="preserve">1012345678</w:t>
      </w:r>
    </w:p>
    <w:p>
      <w:pPr>
        <w:numPr>
          <w:ilvl w:val="0"/>
          <w:numId w:val="1001"/>
        </w:numPr>
        <w:pStyle w:val="Compact"/>
      </w:pPr>
      <w:r>
        <w:rPr>
          <w:bCs/>
          <w:b/>
        </w:rPr>
        <w:t xml:space="preserve">Sort Code:</w:t>
      </w:r>
      <w:r>
        <w:t xml:space="preserve"> </w:t>
      </w:r>
      <w:r>
        <w:t xml:space="preserve">057</w:t>
      </w:r>
    </w:p>
    <w:p>
      <w:pPr>
        <w:pStyle w:val="FirstParagraph"/>
      </w:pPr>
      <w:r>
        <w:t xml:space="preserve">Please use the Invoice Number (INV-2023-089) as the payment reference. For mobile payments via USSD or POS, please contact our billing desk at the clinic located in Maitama, Abuja.</w:t>
      </w:r>
    </w:p>
    <w:bookmarkEnd w:id="23"/>
    <w:p>
      <w:pPr>
        <w:pStyle w:val="BodyText"/>
      </w:pPr>
      <w:r>
        <w:rPr>
          <w:bCs/>
          <w:b/>
        </w:rPr>
        <w:t xml:space="preserve">Terms and Conditions:</w:t>
      </w:r>
    </w:p>
    <w:p>
      <w:pPr>
        <w:numPr>
          <w:ilvl w:val="0"/>
          <w:numId w:val="1002"/>
        </w:numPr>
        <w:pStyle w:val="Compact"/>
      </w:pPr>
      <w:r>
        <w:t xml:space="preserve">This invoice is valid for 30 days from the date of issue.</w:t>
      </w:r>
    </w:p>
    <w:p>
      <w:pPr>
        <w:numPr>
          <w:ilvl w:val="0"/>
          <w:numId w:val="1002"/>
        </w:numPr>
        <w:pStyle w:val="Compact"/>
      </w:pPr>
      <w:r>
        <w:t xml:space="preserve">Late payments may incur a penalty fee of 2% per month on the outstanding balance.</w:t>
      </w:r>
    </w:p>
    <w:p>
      <w:pPr>
        <w:numPr>
          <w:ilvl w:val="0"/>
          <w:numId w:val="1002"/>
        </w:numPr>
        <w:pStyle w:val="Compact"/>
      </w:pPr>
      <w:r>
        <w:t xml:space="preserve">Future orthodontic adjustments and follow-up visits are billed separately according to the treatment plan agreed upon.</w:t>
      </w:r>
    </w:p>
    <w:p>
      <w:pPr>
        <w:numPr>
          <w:ilvl w:val="0"/>
          <w:numId w:val="1002"/>
        </w:numPr>
        <w:pStyle w:val="Compact"/>
      </w:pPr>
      <w:r>
        <w:t xml:space="preserve">Abuja Elite Orthodontics reserves the right to pause treatment if payments are overdue.</w:t>
      </w:r>
    </w:p>
    <w:p>
      <w:pPr>
        <w:numPr>
          <w:ilvl w:val="0"/>
          <w:numId w:val="1002"/>
        </w:numPr>
        <w:pStyle w:val="Compact"/>
      </w:pPr>
      <w:r>
        <w:t xml:space="preserve">All prices are quoted in Nigerian Naira (NGN).</w:t>
      </w:r>
    </w:p>
    <w:p>
      <w:pPr>
        <w:pStyle w:val="FirstParagraph"/>
      </w:pPr>
      <w:r>
        <w:t xml:space="preserve">Thank you for choosing Abuja Elite Orthodontics. We are committed to transforming smiles across</w:t>
      </w:r>
      <w:r>
        <w:t xml:space="preserve"> </w:t>
      </w:r>
      <w:r>
        <w:rPr>
          <w:bCs/>
          <w:b/>
        </w:rPr>
        <w:t xml:space="preserve">Nigeria Abuja</w:t>
      </w:r>
      <w:r>
        <w:t xml:space="preserve"> </w:t>
      </w:r>
      <w:r>
        <w:t xml:space="preserve">with precision, care, and professionalism. If you have any questions regarding this invoice or your orthodontic treatment, please do not hesitate to contact us.</w:t>
      </w:r>
    </w:p>
    <w:p>
      <w:pPr>
        <w:pStyle w:val="BodyText"/>
      </w:pPr>
      <w:r>
        <w:rPr>
          <w:bCs/>
          <w:b/>
        </w:rPr>
        <w:t xml:space="preserve">Authorized Signature</w:t>
      </w:r>
    </w:p>
    <w:p>
      <w:pPr>
        <w:pStyle w:val="BodyText"/>
      </w:pPr>
      <w:r>
        <w:t xml:space="preserve">Dr. Amina Yusuf, Lead Orthodontist</w:t>
      </w:r>
    </w:p>
    <w:p>
      <w:pPr>
        <w:pStyle w:val="BodyText"/>
      </w:pPr>
      <w:r>
        <w:rPr>
          <w:bCs/>
          <w:b/>
        </w:rPr>
        <w:t xml:space="preserve">Received By</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Abuja, Nigeria</dc:title>
  <dc:creator/>
  <dc:language>en</dc:language>
  <cp:keywords/>
  <dcterms:created xsi:type="dcterms:W3CDTF">2026-10-10T05:50:52Z</dcterms:created>
  <dcterms:modified xsi:type="dcterms:W3CDTF">2026-10-10T05:50:52Z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