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Lima,</w:t>
      </w:r>
      <w:r>
        <w:t xml:space="preserve"> </w:t>
      </w:r>
      <w:r>
        <w:t xml:space="preserve">Peru</w:t>
      </w:r>
    </w:p>
    <w:bookmarkStart w:id="20" w:name="dr.-alejandro-vargas---orthodontist"/>
    <w:p>
      <w:pPr>
        <w:pStyle w:val="Heading1"/>
      </w:pPr>
      <w:r>
        <w:t xml:space="preserve">Dr. Alejandro Vargas - Orthodontist</w:t>
      </w:r>
    </w:p>
    <w:p>
      <w:pPr>
        <w:pStyle w:val="FirstParagraph"/>
      </w:pPr>
      <w:r>
        <w:t xml:space="preserve">Av. Javier Prado Este 4500, Of. 302</w:t>
      </w:r>
      <w:r>
        <w:br/>
      </w:r>
      <w:r>
        <w:t xml:space="preserve">San Isidro, Lima, Peru</w:t>
      </w:r>
      <w:r>
        <w:br/>
      </w:r>
      <w:r>
        <w:t xml:space="preserve">Phone: +51 1 456 7890</w:t>
      </w:r>
      <w:r>
        <w:br/>
      </w:r>
      <w:r>
        <w:t xml:space="preserve">Email: contact@drvargasortho.pe</w:t>
      </w:r>
      <w:r>
        <w:br/>
      </w:r>
      <w:r>
        <w:t xml:space="preserve">RUC: 20601234567</w:t>
      </w:r>
      <w:r>
        <w:br/>
      </w:r>
      <w:r>
        <w:t xml:space="preserve">SUNAT Reg. No.: 12345678901</w:t>
      </w:r>
    </w:p>
    <w:bookmarkEnd w:id="20"/>
    <w:p>
      <w:pPr>
        <w:pStyle w:val="BodyText"/>
      </w:pPr>
      <w:r>
        <w:t xml:space="preserve">INVOICE</w:t>
      </w:r>
    </w:p>
    <w:p>
      <w:pPr>
        <w:pStyle w:val="BodyText"/>
      </w:pPr>
      <w:r>
        <w:rPr>
          <w:bCs/>
          <w:b/>
        </w:rPr>
        <w:t xml:space="preserve">Invoice Number:</w:t>
      </w:r>
      <w:r>
        <w:t xml:space="preserve"> </w:t>
      </w:r>
      <w:r>
        <w:t xml:space="preserve">F001-000458</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Payment Method:</w:t>
      </w:r>
      <w:r>
        <w:t xml:space="preserve"> </w:t>
      </w:r>
      <w:r>
        <w:t xml:space="preserve">Bank Transfer / Credit Card</w:t>
      </w:r>
    </w:p>
    <w:p>
      <w:pPr>
        <w:pStyle w:val="BodyText"/>
      </w:pPr>
      <w:r>
        <w:t xml:space="preserve">Bill To</w:t>
      </w:r>
    </w:p>
    <w:p>
      <w:pPr>
        <w:pStyle w:val="BodyText"/>
      </w:pPr>
      <w:r>
        <w:rPr>
          <w:bCs/>
          <w:b/>
        </w:rPr>
        <w:t xml:space="preserve">Mr. Carlos Mendoza</w:t>
      </w:r>
      <w:r>
        <w:br/>
      </w:r>
      <w:r>
        <w:t xml:space="preserve">Jr. Los Olivos 123, Of. 5</w:t>
      </w:r>
      <w:r>
        <w:br/>
      </w:r>
      <w:r>
        <w:t xml:space="preserve">Miraflores, Lima, Peru</w:t>
      </w:r>
      <w:r>
        <w:br/>
      </w:r>
      <w:r>
        <w:t xml:space="preserve">DNI: 76543210</w:t>
      </w:r>
      <w:r>
        <w:br/>
      </w:r>
      <w:r>
        <w:t xml:space="preserve">Phone: +51 987 654 321</w:t>
      </w:r>
      <w:r>
        <w:br/>
      </w:r>
      <w:r>
        <w:t xml:space="preserve">Email: carlos.mendoza@email.com</w:t>
      </w:r>
    </w:p>
    <w:p>
      <w:pPr>
        <w:pStyle w:val="BodyText"/>
      </w:pPr>
      <w:r>
        <w:t xml:space="preserve">Description of Orthodontic Services</w:t>
      </w:r>
    </w:p>
    <w:p>
      <w:pPr>
        <w:pStyle w:val="BodyText"/>
      </w:pPr>
      <w:r>
        <w:t xml:space="preserve">This invoice details the professional orthodontic services rendered by Dr. Alejandro Vargas, a certified orthodontist practicing in Lima, Peru. The services provided are in accordance with the standards set by the Peruvian College of Orthodontists and comply with local health regulations. The treatment plan was designed to correct malocclusion and improve dental alignment through advanced orthodontic techniques.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Initial Orthodontic Consultation and Diagnosis in Lima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Comprehensive Orthodontic Treatment Plan Development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Placement of Fixed Orthodontic Braces (Metal)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Adjustment and Monitoring Session (October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Dental X-Rays and Cephalometric Analysis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Orthodontic Retainer (Post-Treatment)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Emergency Orthodontic Visit (Brace Adjustment)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Professional Cleaning and Oral Hygiene Instruction</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S/ 2,380.00</w:t>
            </w:r>
          </w:p>
        </w:tc>
      </w:tr>
      <w:tr>
        <w:tc>
          <w:tcPr/>
          <w:p>
            <w:pPr>
              <w:pStyle w:val="Compact"/>
              <w:jc w:val="left"/>
            </w:pPr>
            <w:r>
              <w:rPr>
                <w:bCs/>
                <w:b/>
              </w:rPr>
              <w:t xml:space="preserve">IGV (18% VAT - Peru):</w:t>
            </w:r>
          </w:p>
        </w:tc>
        <w:tc>
          <w:tcPr/>
          <w:p>
            <w:pPr>
              <w:pStyle w:val="Compact"/>
              <w:jc w:val="left"/>
            </w:pPr>
            <w:r>
              <w:t xml:space="preserve">S/ 428.40</w:t>
            </w:r>
          </w:p>
        </w:tc>
      </w:tr>
      <w:tr>
        <w:tc>
          <w:tcPr/>
          <w:p>
            <w:pPr>
              <w:pStyle w:val="Compact"/>
              <w:jc w:val="left"/>
            </w:pPr>
            <w:r>
              <w:rPr>
                <w:bCs/>
                <w:b/>
              </w:rPr>
              <w:t xml:space="preserve">Total Amount Due:</w:t>
            </w:r>
          </w:p>
        </w:tc>
        <w:tc>
          <w:tcPr/>
          <w:p>
            <w:pPr>
              <w:pStyle w:val="Compact"/>
              <w:jc w:val="left"/>
            </w:pPr>
            <w:r>
              <w:rPr>
                <w:bCs/>
                <w:b/>
              </w:rPr>
              <w:t xml:space="preserve">S/ 2,808.40</w:t>
            </w:r>
          </w:p>
        </w:tc>
      </w:tr>
    </w:tbl>
    <w:p>
      <w:pPr>
        <w:pStyle w:val="BodyText"/>
      </w:pPr>
      <w:r>
        <w:t xml:space="preserve">Payment Instructions</w:t>
      </w:r>
    </w:p>
    <w:p>
      <w:pPr>
        <w:pStyle w:val="BodyText"/>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Dr. Alejandro Vargas</w:t>
      </w:r>
      <w:r>
        <w:br/>
      </w:r>
      <w:r>
        <w:rPr>
          <w:bCs/>
          <w:b/>
        </w:rPr>
        <w:t xml:space="preserve">Account Number:</w:t>
      </w:r>
      <w:r>
        <w:t xml:space="preserve"> </w:t>
      </w:r>
      <w:r>
        <w:t xml:space="preserve">194-0001234567-0-10</w:t>
      </w:r>
      <w:r>
        <w:br/>
      </w:r>
      <w:r>
        <w:rPr>
          <w:bCs/>
          <w:b/>
        </w:rPr>
        <w:t xml:space="preserve">CUI:</w:t>
      </w:r>
      <w:r>
        <w:t xml:space="preserve"> </w:t>
      </w:r>
      <w:r>
        <w:t xml:space="preserve">002-1940001234567010-1</w:t>
      </w:r>
      <w:r>
        <w:br/>
      </w:r>
      <w:r>
        <w:rPr>
          <w:bCs/>
          <w:b/>
        </w:rPr>
        <w:t xml:space="preserve">Reference:</w:t>
      </w:r>
      <w:r>
        <w:t xml:space="preserve"> </w:t>
      </w:r>
      <w:r>
        <w:t xml:space="preserve">Invoice F001-000458</w:t>
      </w:r>
    </w:p>
    <w:p>
      <w:pPr>
        <w:pStyle w:val="BodyText"/>
      </w:pPr>
      <w:r>
        <w:t xml:space="preserve">Terms and Conditions</w:t>
      </w:r>
    </w:p>
    <w:p>
      <w:pPr>
        <w:pStyle w:val="BodyText"/>
      </w:pPr>
      <w:r>
        <w:t xml:space="preserve">This invoice is issued in accordance with the tax regulations of Peru, specifically under the jurisdiction of SUNAT (Superintendencia Nacional de Aduanas y de Administración Tributaria). All orthodontic services provided are subject to the terms agreed upon during the initial consultation. Any disputes regarding this invoice should be resolved through legal channels in Lima, Peru.</w:t>
      </w:r>
    </w:p>
    <w:p>
      <w:pPr>
        <w:pStyle w:val="BodyText"/>
      </w:pPr>
      <w:r>
        <w:t xml:space="preserve">Thank you for choosing our orthodontic services in Lima, Peru. We are committed to providing high-quality dental care and ensuring your satisfaction throughout your treatment journey.</w:t>
      </w:r>
    </w:p>
    <w:p>
      <w:pPr>
        <w:pStyle w:val="BodyText"/>
      </w:pPr>
      <w:r>
        <w:t xml:space="preserve">This document is a valid tax invoice for services rendered in Peru. For any questions, please contact our office at +51 1 456 7890 or visit us at Av. Javier Prado Este 4500, San Isidro,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Lima, Peru</dc:title>
  <dc:creator/>
  <dc:language>en</dc:language>
  <cp:keywords/>
  <dcterms:created xsi:type="dcterms:W3CDTF">2026-10-10T07:59:10Z</dcterms:created>
  <dcterms:modified xsi:type="dcterms:W3CDTF">2026-10-10T07:59:10Z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