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Orthodontic</w:t>
      </w:r>
      <w:r>
        <w:t xml:space="preserve"> </w:t>
      </w:r>
      <w:r>
        <w:t xml:space="preserve">Treatment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Colombo,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</w:p>
    <w:bookmarkStart w:id="21" w:name="colombo-elite-orthodontics"/>
    <w:p>
      <w:pPr>
        <w:pStyle w:val="Heading1"/>
      </w:pPr>
      <w:r>
        <w:t xml:space="preserve">Colombo Elite Orthodontics</w:t>
      </w:r>
    </w:p>
    <w:bookmarkStart w:id="20" w:name="specialist-orthodontist-dental-care"/>
    <w:p>
      <w:pPr>
        <w:pStyle w:val="Heading2"/>
      </w:pPr>
      <w:r>
        <w:t xml:space="preserve">Specialist Orthodontist &amp; Dental Care</w:t>
      </w:r>
    </w:p>
    <w:p>
      <w:pPr>
        <w:pStyle w:val="FirstParagraph"/>
      </w:pPr>
      <w:r>
        <w:t xml:space="preserve">No. 45, Galle Road, Colombo 03,</w:t>
      </w:r>
      <w:r>
        <w:br/>
      </w:r>
      <w:r>
        <w:t xml:space="preserve">Sri Lanka Colombo</w:t>
      </w:r>
      <w:r>
        <w:br/>
      </w:r>
      <w:r>
        <w:t xml:space="preserve">Tel: +94 11 234 5678</w:t>
      </w:r>
      <w:r>
        <w:br/>
      </w:r>
      <w:r>
        <w:t xml:space="preserve">Email: billing@colomboeliteortho.lk</w:t>
      </w:r>
      <w:r>
        <w:br/>
      </w:r>
      <w:r>
        <w:t xml:space="preserve">VAT Reg No: 123456789V</w:t>
      </w:r>
    </w:p>
    <w:bookmarkEnd w:id="20"/>
    <w:bookmarkEnd w:id="21"/>
    <w:bookmarkStart w:id="22" w:name="invoice"/>
    <w:p>
      <w:pPr>
        <w:pStyle w:val="Heading3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2"/>
    <w:p>
      <w:pPr>
        <w:pStyle w:val="BodyText"/>
      </w:pPr>
      <w:r>
        <w:t xml:space="preserve">Bill To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Mr. Arjuna Perera</w:t>
            </w:r>
            <w:r>
              <w:br/>
            </w:r>
            <w:r>
              <w:t xml:space="preserve">No. 12, Lake House Gardens,</w:t>
            </w:r>
            <w:r>
              <w:br/>
            </w:r>
            <w:r>
              <w:t xml:space="preserve">Colombo 07,</w:t>
            </w:r>
            <w:r>
              <w:br/>
            </w:r>
            <w:r>
              <w:t xml:space="preserve">Sri Lanka Colombo</w:t>
            </w:r>
            <w:r>
              <w:br/>
            </w:r>
            <w:r>
              <w:t xml:space="preserve">Phone: +94 77 123 4567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Patient ID:</w:t>
            </w:r>
            <w:r>
              <w:t xml:space="preserve"> </w:t>
            </w:r>
            <w:r>
              <w:t xml:space="preserve">P-45892</w:t>
            </w:r>
            <w:r>
              <w:br/>
            </w:r>
            <w:r>
              <w:rPr>
                <w:bCs/>
                <w:b/>
              </w:rPr>
              <w:t xml:space="preserve">Treatment Plan:</w:t>
            </w:r>
            <w:r>
              <w:t xml:space="preserve"> </w:t>
            </w:r>
            <w:r>
              <w:t xml:space="preserve">Comprehensive Braces</w:t>
            </w:r>
            <w:r>
              <w:br/>
            </w:r>
            <w:r>
              <w:rPr>
                <w:bCs/>
                <w:b/>
              </w:rPr>
              <w:t xml:space="preserve">Attending Orthodontist:</w:t>
            </w:r>
            <w:r>
              <w:t xml:space="preserve"> </w:t>
            </w:r>
            <w:r>
              <w:t xml:space="preserve">Dr. S. Fernando</w:t>
            </w:r>
          </w:p>
        </w:tc>
      </w:tr>
    </w:tbl>
    <w:p>
      <w:pPr>
        <w:pStyle w:val="BodyText"/>
      </w:pPr>
      <w:r>
        <w:t xml:space="preserve">Description of Services</w:t>
      </w:r>
    </w:p>
    <w:p>
      <w:pPr>
        <w:pStyle w:val="BodyText"/>
      </w:pPr>
      <w:r>
        <w:t xml:space="preserve">This invoice details the professional fees for orthodontic services rendered at our clinic in Sri Lanka Colombo.</w:t>
      </w:r>
      <w:r>
        <w:t xml:space="preserve"> </w:t>
      </w:r>
      <w:r>
        <w:t xml:space="preserve">As a leading provider of dental alignment solutions, we are committed to delivering high-quality care.</w:t>
      </w:r>
      <w:r>
        <w:t xml:space="preserve"> </w:t>
      </w:r>
      <w:r>
        <w:t xml:space="preserve">The following items reflect the initial consultation, diagnostic imaging, and the commencement of active treatment</w:t>
      </w:r>
      <w:r>
        <w:t xml:space="preserve"> </w:t>
      </w:r>
      <w:r>
        <w:t xml:space="preserve">for the patient listed above.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(LKR)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Orthodontic Consultation</w:t>
            </w:r>
            <w:r>
              <w:br/>
            </w:r>
            <w:r>
              <w:t xml:space="preserve">Comprehensive examination of dental arches, bite analysis, and discussion of treatment options including fixed appliances and clear aligners.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Diagnostic Imaging &amp; Records</w:t>
            </w:r>
            <w:r>
              <w:br/>
            </w:r>
            <w:r>
              <w:t xml:space="preserve">Includes panoramic X-ray (OPG), lateral cephalometric radiograph, and intra-oral photography required for precise treatment planning.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Impressions &amp; Study Models</w:t>
            </w:r>
            <w:r>
              <w:br/>
            </w:r>
            <w:r>
              <w:t xml:space="preserve">Creation of physical dental models to analyze tooth positioning and occlusion.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Fixed Orthodontic Appliance (Metal Braces)</w:t>
            </w:r>
            <w:r>
              <w:br/>
            </w:r>
            <w:r>
              <w:t xml:space="preserve">Supply and bonding of high-grade stainless steel brackets and archwires for both upper and lower arches.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Adjustment &amp; Activation</w:t>
            </w:r>
            <w:r>
              <w:br/>
            </w:r>
            <w:r>
              <w:t xml:space="preserve">First appointment to place the archwire and activate the orthodontic force system.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</w:tbl>
    <w:p>
      <w:pPr>
        <w:pStyle w:val="BodyText"/>
      </w:pPr>
      <w:r>
        <w:t xml:space="preserve">Payment Summary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Bird):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(8%):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 (LKR):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216,000.00</w:t>
            </w:r>
          </w:p>
        </w:tc>
      </w:tr>
    </w:tbl>
    <w:p>
      <w:pPr>
        <w:pStyle w:val="BodyText"/>
      </w:pPr>
      <w:r>
        <w:t xml:space="preserve">Payment Instructions</w:t>
      </w:r>
    </w:p>
    <w:p>
      <w:pPr>
        <w:pStyle w:val="BodyText"/>
      </w:pPr>
      <w:r>
        <w:t xml:space="preserve">Please remit payment within 14 days of the invoice date. As this is a medical invoice for orthodontic treatment in Sri Lanka Colombo,</w:t>
      </w:r>
      <w:r>
        <w:t xml:space="preserve"> </w:t>
      </w:r>
      <w:r>
        <w:t xml:space="preserve">we accept various payment methods to ensure convenience for our patients.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Commercial Bank of Ceylon, Colombo Branch. Account Name: Colombo Elite Orthodontics. Account No: 1234-5678-9012.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Credit/Debit Card:</w:t>
      </w:r>
      <w:r>
        <w:t xml:space="preserve"> </w:t>
      </w:r>
      <w:r>
        <w:t xml:space="preserve">Visa and Mastercard accepted at the clinic reception.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Cash:</w:t>
      </w:r>
      <w:r>
        <w:t xml:space="preserve"> </w:t>
      </w:r>
      <w:r>
        <w:t xml:space="preserve">Sri Lankan Rupees (LKR) accepted at the clinic.</w:t>
      </w:r>
    </w:p>
    <w:bookmarkStart w:id="23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This invoice represents the initial phase of the orthodontic treatment plan. Subsequent adjustment visits will be billed according to the agreed-upon installment plan.</w:t>
      </w:r>
      <w:r>
        <w:br/>
      </w:r>
      <w:r>
        <w:t xml:space="preserve">2. Late payments may incur a penalty fee of 1.5% per month.</w:t>
      </w:r>
      <w:r>
        <w:br/>
      </w:r>
      <w:r>
        <w:t xml:space="preserve">3. Please quote the Invoice Number (INV-2023-0892) when making payments.</w:t>
      </w:r>
      <w:r>
        <w:br/>
      </w:r>
      <w:r>
        <w:t xml:space="preserve">4. This document serves as an official receipt for tax purposes in Sri Lanka.</w:t>
      </w:r>
      <w:r>
        <w:br/>
      </w:r>
      <w:r>
        <w:t xml:space="preserve">5. For any queries regarding this invoice or your orthodontic treatment, please contact our billing department at the Colombo clinic address listed above.</w:t>
      </w:r>
    </w:p>
    <w:bookmarkEnd w:id="23"/>
    <w:p>
      <w:pPr>
        <w:pStyle w:val="BodyText"/>
      </w:pPr>
      <w:r>
        <w:t xml:space="preserve">Authorized Signature</w:t>
      </w:r>
    </w:p>
    <w:p>
      <w:pPr>
        <w:pStyle w:val="BodyText"/>
      </w:pPr>
      <w:r>
        <w:rPr>
          <w:bCs/>
          <w:b/>
        </w:rPr>
        <w:t xml:space="preserve">Dr. S. Fernando</w:t>
      </w:r>
      <w:r>
        <w:br/>
      </w:r>
      <w:r>
        <w:t xml:space="preserve">Lead Orthodontist</w:t>
      </w:r>
    </w:p>
    <w:p>
      <w:pPr>
        <w:pStyle w:val="BodyText"/>
      </w:pPr>
      <w:r>
        <w:t xml:space="preserve">Patient Acknowledgement</w:t>
      </w:r>
    </w:p>
    <w:p>
      <w:pPr>
        <w:pStyle w:val="BodyText"/>
      </w:pPr>
      <w:r>
        <w:rPr>
          <w:bCs/>
          <w:b/>
        </w:rPr>
        <w:t xml:space="preserve">Mr. Arjuna Perera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Thank you for choosing Colombo Elite Orthodontics for your dental care needs.</w:t>
      </w:r>
    </w:p>
    <w:p>
      <w:pPr>
        <w:pStyle w:val="BodyText"/>
      </w:pPr>
      <w:r>
        <w:t xml:space="preserve">Generating a beautiful smile in the heart of Sri Lanka Colombo.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Orthodontic Treatment Invoice - Colombo, Sri Lanka</dc:title>
  <dc:creator/>
  <dc:language>en</dc:language>
  <cp:keywords/>
  <dcterms:created xsi:type="dcterms:W3CDTF">2026-10-10T10:20:54Z</dcterms:created>
  <dcterms:modified xsi:type="dcterms:W3CDTF">2026-10-10T10:20:54Z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