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Paramedic</w:t>
      </w:r>
      <w:r>
        <w:t xml:space="preserve"> </w:t>
      </w:r>
      <w:r>
        <w:t xml:space="preserve">Services</w:t>
      </w:r>
      <w:r>
        <w:t xml:space="preserve"> </w:t>
      </w:r>
      <w:r>
        <w:t xml:space="preserve">Invoice</w:t>
      </w:r>
      <w:r>
        <w:t xml:space="preserve"> </w:t>
      </w:r>
      <w:r>
        <w:t xml:space="preserve">-</w:t>
      </w:r>
      <w:r>
        <w:t xml:space="preserve"> </w:t>
      </w:r>
      <w:r>
        <w:t xml:space="preserve">Santiago,</w:t>
      </w:r>
      <w:r>
        <w:t xml:space="preserve"> </w:t>
      </w:r>
      <w:r>
        <w:t xml:space="preserve">Chile</w:t>
      </w:r>
    </w:p>
    <w:bookmarkStart w:id="20" w:name="santiago-emergency-medical-services"/>
    <w:p>
      <w:pPr>
        <w:pStyle w:val="Heading1"/>
      </w:pPr>
      <w:r>
        <w:t xml:space="preserve">Santiago Emergency Medical Services</w:t>
      </w:r>
    </w:p>
    <w:p>
      <w:pPr>
        <w:pStyle w:val="FirstParagraph"/>
      </w:pPr>
      <w:r>
        <w:t xml:space="preserve">Av. Providencia 1234, Providencia</w:t>
      </w:r>
    </w:p>
    <w:p>
      <w:pPr>
        <w:pStyle w:val="BodyText"/>
      </w:pPr>
      <w:r>
        <w:t xml:space="preserve">Santiago, Chile - 7500000</w:t>
      </w:r>
    </w:p>
    <w:p>
      <w:pPr>
        <w:pStyle w:val="BodyText"/>
      </w:pPr>
      <w:r>
        <w:t xml:space="preserve">Phone: +56 2 2345 6789</w:t>
      </w:r>
    </w:p>
    <w:p>
      <w:pPr>
        <w:pStyle w:val="BodyText"/>
      </w:pPr>
      <w:r>
        <w:t xml:space="preserve">Email: billing@semssantiago.cl</w:t>
      </w:r>
    </w:p>
    <w:p>
      <w:pPr>
        <w:pStyle w:val="BodyText"/>
      </w:pPr>
      <w:r>
        <w:t xml:space="preserve">RUT: 76.543.210-9</w:t>
      </w:r>
    </w:p>
    <w:bookmarkEnd w:id="20"/>
    <w:bookmarkStart w:id="21" w:name="invoice"/>
    <w:p>
      <w:pPr>
        <w:pStyle w:val="Heading2"/>
      </w:pPr>
      <w:r>
        <w:t xml:space="preserve">INVOICE</w:t>
      </w:r>
    </w:p>
    <w:p>
      <w:pPr>
        <w:pStyle w:val="FirstParagraph"/>
      </w:pPr>
      <w:r>
        <w:rPr>
          <w:bCs/>
          <w:b/>
        </w:rPr>
        <w:t xml:space="preserve">Invoice Number:</w:t>
      </w:r>
      <w:r>
        <w:t xml:space="preserve"> </w:t>
      </w:r>
      <w:r>
        <w:t xml:space="preserve">INV-2024-0892</w:t>
      </w:r>
    </w:p>
    <w:p>
      <w:pPr>
        <w:pStyle w:val="BodyText"/>
      </w:pPr>
      <w:r>
        <w:rPr>
          <w:bCs/>
          <w:b/>
        </w:rPr>
        <w:t xml:space="preserve">Date Issued:</w:t>
      </w:r>
      <w:r>
        <w:t xml:space="preserve"> </w:t>
      </w:r>
      <w:r>
        <w:t xml:space="preserve">March 15, 2024</w:t>
      </w:r>
    </w:p>
    <w:p>
      <w:pPr>
        <w:pStyle w:val="BodyText"/>
      </w:pPr>
      <w:r>
        <w:rPr>
          <w:bCs/>
          <w:b/>
        </w:rPr>
        <w:t xml:space="preserve">Due Date:</w:t>
      </w:r>
      <w:r>
        <w:t xml:space="preserve"> </w:t>
      </w:r>
      <w:r>
        <w:t xml:space="preserve">April 14, 2024</w:t>
      </w:r>
    </w:p>
    <w:p>
      <w:pPr>
        <w:pStyle w:val="BodyText"/>
      </w:pPr>
      <w:r>
        <w:rPr>
          <w:bCs/>
          <w:b/>
        </w:rPr>
        <w:t xml:space="preserve">Service Date:</w:t>
      </w:r>
      <w:r>
        <w:t xml:space="preserve"> </w:t>
      </w:r>
      <w:r>
        <w:t xml:space="preserve">March 10, 2024</w:t>
      </w:r>
    </w:p>
    <w:bookmarkEnd w:id="21"/>
    <w:p>
      <w:pPr>
        <w:pStyle w:val="BodyText"/>
      </w:pPr>
      <w:r>
        <w:rPr>
          <w:bCs/>
          <w:b/>
        </w:rPr>
        <w:t xml:space="preserve">Important Notice for Chilean Tax Compliance:</w:t>
      </w:r>
      <w:r>
        <w:t xml:space="preserve"> </w:t>
      </w:r>
      <w:r>
        <w:t xml:space="preserve">This invoice complies with the regulations established by the Servicio de Impuestos Internos (SII) of Chile. All amounts are expressed in Chilean Pesos (CLP). Electronic payment methods are preferred for faster processing.</w:t>
      </w:r>
    </w:p>
    <w:bookmarkStart w:id="22" w:name="billed-to"/>
    <w:p>
      <w:pPr>
        <w:pStyle w:val="Heading3"/>
      </w:pPr>
      <w:r>
        <w:t xml:space="preserve">Billed To:</w:t>
      </w:r>
    </w:p>
    <w:p>
      <w:pPr>
        <w:pStyle w:val="FirstParagraph"/>
      </w:pPr>
      <w:r>
        <w:rPr>
          <w:bCs/>
          <w:b/>
        </w:rPr>
        <w:t xml:space="preserve">Healthcare Solutions Chile Ltd.</w:t>
      </w:r>
    </w:p>
    <w:p>
      <w:pPr>
        <w:pStyle w:val="BodyText"/>
      </w:pPr>
      <w:r>
        <w:t xml:space="preserve">Av. Apoquindo 4567, Las Condes</w:t>
      </w:r>
    </w:p>
    <w:p>
      <w:pPr>
        <w:pStyle w:val="BodyText"/>
      </w:pPr>
      <w:r>
        <w:t xml:space="preserve">Santiago, Chile - 7550000</w:t>
      </w:r>
    </w:p>
    <w:p>
      <w:pPr>
        <w:pStyle w:val="BodyText"/>
      </w:pPr>
      <w:r>
        <w:t xml:space="preserve">RUT: 98.765.432-1</w:t>
      </w:r>
    </w:p>
    <w:p>
      <w:pPr>
        <w:pStyle w:val="BodyText"/>
      </w:pPr>
      <w:r>
        <w:t xml:space="preserve">Contact: Maria Rodriguez, Procurement Manager</w:t>
      </w:r>
    </w:p>
    <w:p>
      <w:pPr>
        <w:pStyle w:val="BodyText"/>
      </w:pPr>
      <w:r>
        <w:t xml:space="preserve">Email: m.rodriguez@healthcaresolutions.cl</w:t>
      </w:r>
    </w:p>
    <w:bookmarkEnd w:id="22"/>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Description</w:t>
            </w:r>
          </w:p>
        </w:tc>
        <w:tc>
          <w:tcPr/>
          <w:p>
            <w:pPr>
              <w:pStyle w:val="Compact"/>
              <w:jc w:val="left"/>
            </w:pPr>
            <w:r>
              <w:t xml:space="preserve">Quantity</w:t>
            </w:r>
          </w:p>
        </w:tc>
        <w:tc>
          <w:tcPr/>
          <w:p>
            <w:pPr>
              <w:pStyle w:val="Compact"/>
              <w:jc w:val="left"/>
            </w:pPr>
            <w:r>
              <w:t xml:space="preserve">Unit Price (CLP)</w:t>
            </w:r>
          </w:p>
        </w:tc>
        <w:tc>
          <w:tcPr/>
          <w:p>
            <w:pPr>
              <w:pStyle w:val="Compact"/>
              <w:jc w:val="left"/>
            </w:pPr>
            <w:r>
              <w:t xml:space="preserve">Subtotal (CLP)</w:t>
            </w:r>
          </w:p>
        </w:tc>
        <w:tc>
          <w:tcPr/>
          <w:p>
            <w:pPr>
              <w:pStyle w:val="Compact"/>
              <w:jc w:val="left"/>
            </w:pPr>
            <w:r>
              <w:t xml:space="preserve">Total (CLP)</w:t>
            </w:r>
          </w:p>
        </w:tc>
      </w:tr>
      <w:tr>
        <w:tc>
          <w:tcPr/>
          <w:p>
            <w:pPr>
              <w:pStyle w:val="Compact"/>
              <w:jc w:val="left"/>
            </w:pPr>
            <w:r>
              <w:t xml:space="preserve">Emergency Paramedic Response Service - Level 1 Critical Care</w:t>
            </w:r>
          </w:p>
        </w:tc>
        <w:tc>
          <w:tcPr/>
          <w:p>
            <w:pPr>
              <w:pStyle w:val="Compact"/>
              <w:jc w:val="left"/>
            </w:pPr>
            <w:r>
              <w:t xml:space="preserve">1</w:t>
            </w:r>
          </w:p>
        </w:tc>
        <w:tc>
          <w:tcPr/>
          <w:p>
            <w:pPr>
              <w:pStyle w:val="Compact"/>
              <w:jc w:val="left"/>
            </w:pPr>
            <w:r>
              <w:t xml:space="preserve">150,000</w:t>
            </w:r>
          </w:p>
        </w:tc>
        <w:tc>
          <w:tcPr/>
          <w:p>
            <w:pPr>
              <w:pStyle w:val="Compact"/>
              <w:jc w:val="left"/>
            </w:pPr>
            <w:r>
              <w:t xml:space="preserve">150,000</w:t>
            </w:r>
          </w:p>
        </w:tc>
        <w:tc>
          <w:tcPr/>
          <w:p>
            <w:pPr>
              <w:pStyle w:val="Compact"/>
              <w:jc w:val="left"/>
            </w:pPr>
            <w:r>
              <w:t xml:space="preserve">150,000</w:t>
            </w:r>
          </w:p>
        </w:tc>
      </w:tr>
      <w:tr>
        <w:tc>
          <w:tcPr/>
          <w:p>
            <w:pPr>
              <w:pStyle w:val="Compact"/>
              <w:jc w:val="left"/>
            </w:pPr>
            <w:r>
              <w:t xml:space="preserve">Advanced Life Support (ALS) Paramedic - On-site Assessment</w:t>
            </w:r>
          </w:p>
        </w:tc>
        <w:tc>
          <w:tcPr/>
          <w:p>
            <w:pPr>
              <w:pStyle w:val="Compact"/>
              <w:jc w:val="left"/>
            </w:pPr>
            <w:r>
              <w:t xml:space="preserve">2</w:t>
            </w:r>
          </w:p>
        </w:tc>
        <w:tc>
          <w:tcPr/>
          <w:p>
            <w:pPr>
              <w:pStyle w:val="Compact"/>
              <w:jc w:val="left"/>
            </w:pPr>
            <w:r>
              <w:t xml:space="preserve">85,000</w:t>
            </w:r>
          </w:p>
        </w:tc>
        <w:tc>
          <w:tcPr/>
          <w:p>
            <w:pPr>
              <w:pStyle w:val="Compact"/>
              <w:jc w:val="left"/>
            </w:pPr>
            <w:r>
              <w:t xml:space="preserve">170,000</w:t>
            </w:r>
          </w:p>
        </w:tc>
        <w:tc>
          <w:tcPr/>
          <w:p>
            <w:pPr>
              <w:pStyle w:val="Compact"/>
              <w:jc w:val="left"/>
            </w:pPr>
            <w:r>
              <w:t xml:space="preserve">170,000</w:t>
            </w:r>
          </w:p>
        </w:tc>
      </w:tr>
      <w:tr>
        <w:tc>
          <w:tcPr/>
          <w:p>
            <w:pPr>
              <w:pStyle w:val="Compact"/>
              <w:jc w:val="left"/>
            </w:pPr>
            <w:r>
              <w:t xml:space="preserve">Medical Equipment Usage (Defibrillator, Oxygen Supply, Monitoring Devices)</w:t>
            </w:r>
          </w:p>
        </w:tc>
        <w:tc>
          <w:tcPr/>
          <w:p>
            <w:pPr>
              <w:pStyle w:val="Compact"/>
              <w:jc w:val="left"/>
            </w:pPr>
            <w:r>
              <w:t xml:space="preserve">1</w:t>
            </w:r>
          </w:p>
        </w:tc>
        <w:tc>
          <w:tcPr/>
          <w:p>
            <w:pPr>
              <w:pStyle w:val="Compact"/>
              <w:jc w:val="left"/>
            </w:pPr>
            <w:r>
              <w:t xml:space="preserve">45,000</w:t>
            </w:r>
          </w:p>
        </w:tc>
        <w:tc>
          <w:tcPr/>
          <w:p>
            <w:pPr>
              <w:pStyle w:val="Compact"/>
              <w:jc w:val="left"/>
            </w:pPr>
            <w:r>
              <w:t xml:space="preserve">45,000</w:t>
            </w:r>
          </w:p>
        </w:tc>
        <w:tc>
          <w:tcPr/>
          <w:p>
            <w:pPr>
              <w:pStyle w:val="Compact"/>
              <w:jc w:val="left"/>
            </w:pPr>
            <w:r>
              <w:t xml:space="preserve">45,000</w:t>
            </w:r>
          </w:p>
        </w:tc>
      </w:tr>
      <w:tr>
        <w:tc>
          <w:tcPr/>
          <w:p>
            <w:pPr>
              <w:pStyle w:val="Compact"/>
              <w:jc w:val="left"/>
            </w:pPr>
            <w:r>
              <w:t xml:space="preserve">Transportation Service within Santiago Metropolitan Area</w:t>
            </w:r>
          </w:p>
        </w:tc>
        <w:tc>
          <w:tcPr/>
          <w:p>
            <w:pPr>
              <w:pStyle w:val="Compact"/>
              <w:jc w:val="left"/>
            </w:pPr>
            <w:r>
              <w:t xml:space="preserve">1</w:t>
            </w:r>
          </w:p>
        </w:tc>
        <w:tc>
          <w:tcPr/>
          <w:p>
            <w:pPr>
              <w:pStyle w:val="Compact"/>
              <w:jc w:val="left"/>
            </w:pPr>
            <w:r>
              <w:t xml:space="preserve">60,000</w:t>
            </w:r>
          </w:p>
        </w:tc>
        <w:tc>
          <w:tcPr/>
          <w:p>
            <w:pPr>
              <w:pStyle w:val="Compact"/>
              <w:jc w:val="left"/>
            </w:pPr>
            <w:r>
              <w:t xml:space="preserve">60,000</w:t>
            </w:r>
          </w:p>
        </w:tc>
        <w:tc>
          <w:tcPr/>
          <w:p>
            <w:pPr>
              <w:pStyle w:val="Compact"/>
              <w:jc w:val="left"/>
            </w:pPr>
            <w:r>
              <w:t xml:space="preserve">60,000</w:t>
            </w:r>
          </w:p>
        </w:tc>
      </w:tr>
      <w:tr>
        <w:tc>
          <w:tcPr/>
          <w:p>
            <w:pPr>
              <w:pStyle w:val="Compact"/>
              <w:jc w:val="left"/>
            </w:pPr>
            <w:r>
              <w:t xml:space="preserve">Post-Incident Medical Report Documentation</w:t>
            </w:r>
          </w:p>
        </w:tc>
        <w:tc>
          <w:tcPr/>
          <w:p>
            <w:pPr>
              <w:pStyle w:val="Compact"/>
              <w:jc w:val="left"/>
            </w:pPr>
            <w:r>
              <w:t xml:space="preserve">1</w:t>
            </w:r>
          </w:p>
        </w:tc>
        <w:tc>
          <w:tcPr/>
          <w:p>
            <w:pPr>
              <w:pStyle w:val="Compact"/>
              <w:jc w:val="left"/>
            </w:pPr>
            <w:r>
              <w:t xml:space="preserve">25,000</w:t>
            </w:r>
          </w:p>
        </w:tc>
        <w:tc>
          <w:tcPr/>
          <w:p>
            <w:pPr>
              <w:pStyle w:val="Compact"/>
              <w:jc w:val="left"/>
            </w:pPr>
            <w:r>
              <w:t xml:space="preserve">25,000</w:t>
            </w:r>
          </w:p>
        </w:tc>
        <w:tc>
          <w:tcPr/>
          <w:p>
            <w:pPr>
              <w:pStyle w:val="Compact"/>
              <w:jc w:val="left"/>
            </w:pPr>
            <w:r>
              <w:t xml:space="preserve">25,000</w:t>
            </w:r>
          </w:p>
        </w:tc>
      </w:tr>
      <w:tr>
        <w:tc>
          <w:tcPr/>
          <w:p>
            <w:pPr>
              <w:pStyle w:val="Compact"/>
              <w:jc w:val="left"/>
            </w:pPr>
            <w:r>
              <w:t xml:space="preserve">Paramedic Team Standby Service (4 hours)</w:t>
            </w:r>
          </w:p>
        </w:tc>
        <w:tc>
          <w:tcPr/>
          <w:p>
            <w:pPr>
              <w:pStyle w:val="Compact"/>
              <w:jc w:val="left"/>
            </w:pPr>
            <w:r>
              <w:t xml:space="preserve">1</w:t>
            </w:r>
          </w:p>
        </w:tc>
        <w:tc>
          <w:tcPr/>
          <w:p>
            <w:pPr>
              <w:pStyle w:val="Compact"/>
              <w:jc w:val="left"/>
            </w:pPr>
            <w:r>
              <w:t xml:space="preserve">120,000</w:t>
            </w:r>
          </w:p>
        </w:tc>
        <w:tc>
          <w:tcPr/>
          <w:p>
            <w:pPr>
              <w:pStyle w:val="Compact"/>
              <w:jc w:val="left"/>
            </w:pPr>
            <w:r>
              <w:t xml:space="preserve">120,000</w:t>
            </w:r>
          </w:p>
        </w:tc>
        <w:tc>
          <w:tcPr/>
          <w:p>
            <w:pPr>
              <w:pStyle w:val="Compact"/>
              <w:jc w:val="left"/>
            </w:pPr>
            <w:r>
              <w:t xml:space="preserve">120,000</w:t>
            </w:r>
          </w:p>
        </w:tc>
      </w:tr>
      <w:tr>
        <w:tc>
          <w:tcPr/>
          <w:p>
            <w:pPr>
              <w:pStyle w:val="Compact"/>
              <w:jc w:val="left"/>
            </w:pPr>
            <w:r>
              <w:t xml:space="preserve">Specialized Training Session for Client Staff - Basic Life Support</w:t>
            </w:r>
          </w:p>
        </w:tc>
        <w:tc>
          <w:tcPr/>
          <w:p>
            <w:pPr>
              <w:pStyle w:val="Compact"/>
              <w:jc w:val="left"/>
            </w:pPr>
            <w:r>
              <w:t xml:space="preserve">1</w:t>
            </w:r>
          </w:p>
        </w:tc>
        <w:tc>
          <w:tcPr/>
          <w:p>
            <w:pPr>
              <w:pStyle w:val="Compact"/>
              <w:jc w:val="left"/>
            </w:pPr>
            <w:r>
              <w:t xml:space="preserve">200,000</w:t>
            </w:r>
          </w:p>
        </w:tc>
        <w:tc>
          <w:tcPr/>
          <w:p>
            <w:pPr>
              <w:pStyle w:val="Compact"/>
              <w:jc w:val="left"/>
            </w:pPr>
            <w:r>
              <w:t xml:space="preserve">200,000</w:t>
            </w:r>
          </w:p>
        </w:tc>
        <w:tc>
          <w:tcPr/>
          <w:p>
            <w:pPr>
              <w:pStyle w:val="Compact"/>
              <w:jc w:val="left"/>
            </w:pPr>
            <w:r>
              <w:t xml:space="preserve">200,000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$770,000</w:t>
            </w:r>
          </w:p>
        </w:tc>
      </w:tr>
      <w:tr>
        <w:tc>
          <w:tcPr/>
          <w:p>
            <w:pPr>
              <w:pStyle w:val="Compact"/>
              <w:jc w:val="left"/>
            </w:pPr>
            <w:r>
              <w:t xml:space="preserve">VAT (19%):</w:t>
            </w:r>
          </w:p>
        </w:tc>
        <w:tc>
          <w:tcPr/>
          <w:p>
            <w:pPr>
              <w:pStyle w:val="Compact"/>
              <w:jc w:val="left"/>
            </w:pPr>
            <w:r>
              <w:t xml:space="preserve">$146,300</w:t>
            </w:r>
          </w:p>
        </w:tc>
      </w:tr>
      <w:tr>
        <w:tc>
          <w:tcPr/>
          <w:p>
            <w:pPr>
              <w:pStyle w:val="Compact"/>
              <w:jc w:val="left"/>
            </w:pPr>
            <w:r>
              <w:rPr>
                <w:bCs/>
                <w:b/>
              </w:rPr>
              <w:t xml:space="preserve">Total Amount Due:</w:t>
            </w:r>
          </w:p>
        </w:tc>
        <w:tc>
          <w:tcPr/>
          <w:p>
            <w:pPr>
              <w:pStyle w:val="Compact"/>
              <w:jc w:val="left"/>
            </w:pPr>
            <w:r>
              <w:rPr>
                <w:bCs/>
                <w:b/>
              </w:rPr>
              <w:t xml:space="preserve">$916,300</w:t>
            </w:r>
          </w:p>
        </w:tc>
      </w:tr>
    </w:tbl>
    <w:bookmarkStart w:id="23" w:name="terms-and-conditions"/>
    <w:p>
      <w:pPr>
        <w:pStyle w:val="Heading4"/>
      </w:pPr>
      <w:r>
        <w:t xml:space="preserve">Terms and Conditions:</w:t>
      </w:r>
    </w:p>
    <w:p>
      <w:pPr>
        <w:pStyle w:val="FirstParagraph"/>
      </w:pPr>
      <w:r>
        <w:t xml:space="preserve">1. Payment is due within 30 days from the invoice date. Late payments may incur a 2% monthly interest charge as per Chilean commercial law.</w:t>
      </w:r>
    </w:p>
    <w:p>
      <w:pPr>
        <w:pStyle w:val="BodyText"/>
      </w:pPr>
      <w:r>
        <w:t xml:space="preserve">2. All paramedic services provided comply with the standards set by the Chilean Ministry of Health and the National Emergency Medical Services regulations.</w:t>
      </w:r>
    </w:p>
    <w:p>
      <w:pPr>
        <w:pStyle w:val="BodyText"/>
      </w:pPr>
      <w:r>
        <w:t xml:space="preserve">3. Our paramedics are certified professionals with current credentials from the Chilean College of Emergency Medicine.</w:t>
      </w:r>
    </w:p>
    <w:p>
      <w:pPr>
        <w:pStyle w:val="BodyText"/>
      </w:pPr>
      <w:r>
        <w:t xml:space="preserve">4. For services rendered in Santiago, response times are guaranteed within 15 minutes for emergency calls within the metropolitan area.</w:t>
      </w:r>
    </w:p>
    <w:p>
      <w:pPr>
        <w:pStyle w:val="BodyText"/>
      </w:pPr>
      <w:r>
        <w:t xml:space="preserve">5. Medical reports are confidential and will be handled according to Chile's Law 19.628 on Protection of Personal Data.</w:t>
      </w:r>
    </w:p>
    <w:p>
      <w:pPr>
        <w:pStyle w:val="BodyText"/>
      </w:pPr>
      <w:r>
        <w:t xml:space="preserve">6. Equipment used during paramedic interventions is regularly maintained and certified according to Chilean health standards.</w:t>
      </w:r>
    </w:p>
    <w:p>
      <w:pPr>
        <w:pStyle w:val="BodyText"/>
      </w:pPr>
      <w:r>
        <w:t xml:space="preserve">7. Any disputes regarding this invoice should be resolved through negotiation in accordance with Chilean civil law.</w:t>
      </w:r>
    </w:p>
    <w:p>
      <w:pPr>
        <w:pStyle w:val="BodyText"/>
      </w:pPr>
      <w:r>
        <w:t xml:space="preserve">8. This invoice serves as official documentation for tax purposes in Chile and should be retained for at least 5 years.</w:t>
      </w:r>
    </w:p>
    <w:bookmarkEnd w:id="23"/>
    <w:p>
      <w:pPr>
        <w:pStyle w:val="BodyText"/>
      </w:pPr>
      <w:r>
        <w:t xml:space="preserve">Authorized Signature</w:t>
      </w:r>
      <w:r>
        <w:br/>
      </w:r>
      <w:r>
        <w:t xml:space="preserve">Santiago Emergency Medical Services</w:t>
      </w:r>
    </w:p>
    <w:p>
      <w:pPr>
        <w:pStyle w:val="BodyText"/>
      </w:pPr>
      <w:r>
        <w:t xml:space="preserve">Received By</w:t>
      </w:r>
      <w:r>
        <w:br/>
      </w:r>
      <w:r>
        <w:t xml:space="preserve">Healthcare Solutions Chile Ltd.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Paramedic Services Invoice - Santiago, Chile</dc:title>
  <dc:creator/>
  <dc:language>en</dc:language>
  <cp:keywords/>
  <dcterms:created xsi:type="dcterms:W3CDTF">2026-10-10T09:10:27Z</dcterms:created>
  <dcterms:modified xsi:type="dcterms:W3CDTF">2026-10-10T09:10:27Z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