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Paramedic</w:t>
      </w:r>
      <w:r>
        <w:t xml:space="preserve"> </w:t>
      </w:r>
      <w:r>
        <w:t xml:space="preserve">Service</w:t>
      </w:r>
      <w:r>
        <w:t xml:space="preserve"> </w:t>
      </w:r>
      <w:r>
        <w:t xml:space="preserve">Invoice</w:t>
      </w:r>
      <w:r>
        <w:t xml:space="preserve"> </w:t>
      </w:r>
      <w:r>
        <w:t xml:space="preserve">-</w:t>
      </w:r>
      <w:r>
        <w:t xml:space="preserve"> </w:t>
      </w:r>
      <w:r>
        <w:t xml:space="preserve">Addis</w:t>
      </w:r>
      <w:r>
        <w:t xml:space="preserve"> </w:t>
      </w:r>
      <w:r>
        <w:t xml:space="preserve">Ababa,</w:t>
      </w:r>
      <w:r>
        <w:t xml:space="preserve"> </w:t>
      </w:r>
      <w:r>
        <w:t xml:space="preserve">Ethiopia</w:t>
      </w:r>
    </w:p>
    <w:bookmarkStart w:id="20" w:name="addis-ababa-advanced-paramedic-services"/>
    <w:p>
      <w:pPr>
        <w:pStyle w:val="Heading1"/>
      </w:pPr>
      <w:r>
        <w:t xml:space="preserve">Addis Ababa Advanced Paramedic Services</w:t>
      </w:r>
    </w:p>
    <w:p>
      <w:pPr>
        <w:pStyle w:val="FirstParagraph"/>
      </w:pPr>
      <w:r>
        <w:rPr>
          <w:bCs/>
          <w:b/>
        </w:rPr>
        <w:t xml:space="preserve">License No:</w:t>
      </w:r>
      <w:r>
        <w:t xml:space="preserve"> </w:t>
      </w:r>
      <w:r>
        <w:t xml:space="preserve">AA-EMS-2024-8892</w:t>
      </w:r>
    </w:p>
    <w:p>
      <w:pPr>
        <w:pStyle w:val="BodyText"/>
      </w:pPr>
      <w:r>
        <w:rPr>
          <w:bCs/>
          <w:b/>
        </w:rPr>
        <w:t xml:space="preserve">Address:</w:t>
      </w:r>
      <w:r>
        <w:t xml:space="preserve"> </w:t>
      </w:r>
      <w:r>
        <w:t xml:space="preserve">Bole Sub-City, Woreda 03, House No. 456</w:t>
      </w:r>
    </w:p>
    <w:p>
      <w:pPr>
        <w:pStyle w:val="BodyText"/>
      </w:pPr>
      <w:r>
        <w:t xml:space="preserve">Addis Ababa, Ethiopia</w:t>
      </w:r>
    </w:p>
    <w:p>
      <w:pPr>
        <w:pStyle w:val="BodyText"/>
      </w:pPr>
      <w:r>
        <w:rPr>
          <w:bCs/>
          <w:b/>
        </w:rPr>
        <w:t xml:space="preserve">Tel:</w:t>
      </w:r>
      <w:r>
        <w:t xml:space="preserve"> </w:t>
      </w:r>
      <w:r>
        <w:t xml:space="preserve">+251 11 612 3456</w:t>
      </w:r>
    </w:p>
    <w:p>
      <w:pPr>
        <w:pStyle w:val="BodyText"/>
      </w:pPr>
      <w:r>
        <w:rPr>
          <w:bCs/>
          <w:b/>
        </w:rPr>
        <w:t xml:space="preserve">Email:</w:t>
      </w:r>
      <w:r>
        <w:t xml:space="preserve"> </w:t>
      </w:r>
      <w:r>
        <w:t xml:space="preserve">billing@addisparamedic.et</w:t>
      </w:r>
    </w:p>
    <w:p>
      <w:pPr>
        <w:pStyle w:val="BodyText"/>
      </w:pPr>
      <w:r>
        <w:rPr>
          <w:bCs/>
          <w:b/>
        </w:rPr>
        <w:t xml:space="preserve">TIN:</w:t>
      </w:r>
      <w:r>
        <w:t xml:space="preserve"> </w:t>
      </w:r>
      <w:r>
        <w:t xml:space="preserve">1002345678</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INV-AA-2024-00159</w:t>
      </w:r>
    </w:p>
    <w:p>
      <w:pPr>
        <w:pStyle w:val="BodyText"/>
      </w:pPr>
      <w:r>
        <w:rPr>
          <w:bCs/>
          <w:b/>
        </w:rPr>
        <w:t xml:space="preserve">Date Issued:</w:t>
      </w:r>
      <w:r>
        <w:t xml:space="preserve"> </w:t>
      </w:r>
      <w:r>
        <w:t xml:space="preserve">October 24, 2024</w:t>
      </w:r>
    </w:p>
    <w:p>
      <w:pPr>
        <w:pStyle w:val="BodyText"/>
      </w:pPr>
      <w:r>
        <w:rPr>
          <w:bCs/>
          <w:b/>
        </w:rPr>
        <w:t xml:space="preserve">Due Date:</w:t>
      </w:r>
      <w:r>
        <w:t xml:space="preserve"> </w:t>
      </w:r>
      <w:r>
        <w:t xml:space="preserve">November 07, 2024</w:t>
      </w:r>
    </w:p>
    <w:p>
      <w:pPr>
        <w:pStyle w:val="BodyText"/>
      </w:pPr>
      <w:r>
        <w:rPr>
          <w:bCs/>
          <w:b/>
        </w:rPr>
        <w:t xml:space="preserve">Payment Status:</w:t>
      </w:r>
      <w:r>
        <w:t xml:space="preserve"> </w:t>
      </w:r>
      <w:r>
        <w:t xml:space="preserve">Pending</w:t>
      </w:r>
    </w:p>
    <w:bookmarkEnd w:id="21"/>
    <w:bookmarkStart w:id="22" w:name="bill-to"/>
    <w:p>
      <w:pPr>
        <w:pStyle w:val="Heading3"/>
      </w:pPr>
      <w:r>
        <w:t xml:space="preserve">Bill To:</w:t>
      </w:r>
    </w:p>
    <w:p>
      <w:pPr>
        <w:pStyle w:val="FirstParagraph"/>
      </w:pPr>
      <w:r>
        <w:rPr>
          <w:bCs/>
          <w:b/>
        </w:rPr>
        <w:t xml:space="preserve">Client Name:</w:t>
      </w:r>
      <w:r>
        <w:t xml:space="preserve"> </w:t>
      </w:r>
      <w:r>
        <w:t xml:space="preserve">Mr. Kebede Tadesse</w:t>
      </w:r>
    </w:p>
    <w:p>
      <w:pPr>
        <w:pStyle w:val="BodyText"/>
      </w:pPr>
      <w:r>
        <w:rPr>
          <w:bCs/>
          <w:b/>
        </w:rPr>
        <w:t xml:space="preserve">Organization:</w:t>
      </w:r>
      <w:r>
        <w:t xml:space="preserve"> </w:t>
      </w:r>
      <w:r>
        <w:t xml:space="preserve">Private Residence / Self-Employed</w:t>
      </w:r>
    </w:p>
    <w:p>
      <w:pPr>
        <w:pStyle w:val="BodyText"/>
      </w:pPr>
      <w:r>
        <w:rPr>
          <w:bCs/>
          <w:b/>
        </w:rPr>
        <w:t xml:space="preserve">Address:</w:t>
      </w:r>
      <w:r>
        <w:t xml:space="preserve"> </w:t>
      </w:r>
      <w:r>
        <w:t xml:space="preserve">Yeka Sub-City, Woreda 09, House No. 112</w:t>
      </w:r>
    </w:p>
    <w:p>
      <w:pPr>
        <w:pStyle w:val="BodyText"/>
      </w:pPr>
      <w:r>
        <w:t xml:space="preserve">Addis Ababa, Ethiopia</w:t>
      </w:r>
    </w:p>
    <w:p>
      <w:pPr>
        <w:pStyle w:val="BodyText"/>
      </w:pPr>
      <w:r>
        <w:rPr>
          <w:bCs/>
          <w:b/>
        </w:rPr>
        <w:t xml:space="preserve">Phone:</w:t>
      </w:r>
      <w:r>
        <w:t xml:space="preserve"> </w:t>
      </w:r>
      <w:r>
        <w:t xml:space="preserve">+251 91 123 4567</w:t>
      </w:r>
    </w:p>
    <w:bookmarkEnd w:id="22"/>
    <w:bookmarkStart w:id="23" w:name="service-location"/>
    <w:p>
      <w:pPr>
        <w:pStyle w:val="Heading3"/>
      </w:pPr>
      <w:r>
        <w:t xml:space="preserve">Service Location:</w:t>
      </w:r>
    </w:p>
    <w:p>
      <w:pPr>
        <w:pStyle w:val="FirstParagraph"/>
      </w:pPr>
      <w:r>
        <w:rPr>
          <w:bCs/>
          <w:b/>
        </w:rPr>
        <w:t xml:space="preserve">Incident/Pickup Address:</w:t>
      </w:r>
      <w:r>
        <w:t xml:space="preserve"> </w:t>
      </w:r>
      <w:r>
        <w:t xml:space="preserve">Mexico Square, Near Friendship Park</w:t>
      </w:r>
    </w:p>
    <w:p>
      <w:pPr>
        <w:pStyle w:val="BodyText"/>
      </w:pPr>
      <w:r>
        <w:t xml:space="preserve">Addis Ababa, Ethiopia</w:t>
      </w:r>
    </w:p>
    <w:p>
      <w:pPr>
        <w:pStyle w:val="BodyText"/>
      </w:pPr>
      <w:r>
        <w:rPr>
          <w:bCs/>
          <w:b/>
        </w:rPr>
        <w:t xml:space="preserve">Destination Hospital:</w:t>
      </w:r>
      <w:r>
        <w:t xml:space="preserve"> </w:t>
      </w:r>
      <w:r>
        <w:t xml:space="preserve">Tikur Anbessa Specialized Hospital (Black Lion)</w:t>
      </w:r>
    </w:p>
    <w:p>
      <w:pPr>
        <w:pStyle w:val="BodyText"/>
      </w:pPr>
      <w:r>
        <w:rPr>
          <w:bCs/>
          <w:b/>
        </w:rPr>
        <w:t xml:space="preserve">Date of Service:</w:t>
      </w:r>
      <w:r>
        <w:t xml:space="preserve"> </w:t>
      </w:r>
      <w:r>
        <w:t xml:space="preserve">October 23, 2024</w:t>
      </w:r>
    </w:p>
    <w:p>
      <w:pPr>
        <w:pStyle w:val="BodyText"/>
      </w:pPr>
      <w:r>
        <w:rPr>
          <w:bCs/>
          <w:b/>
        </w:rPr>
        <w:t xml:space="preserve">Time of Dispatch:</w:t>
      </w:r>
      <w:r>
        <w:t xml:space="preserve"> </w:t>
      </w:r>
      <w:r>
        <w:t xml:space="preserve">14:30 EAT</w:t>
      </w:r>
    </w:p>
    <w:bookmarkEnd w:id="23"/>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Paramedic Services</w:t>
            </w:r>
          </w:p>
        </w:tc>
        <w:tc>
          <w:tcPr/>
          <w:p>
            <w:pPr>
              <w:pStyle w:val="Compact"/>
              <w:jc w:val="left"/>
            </w:pPr>
            <w:r>
              <w:t xml:space="preserve">Quantity / Hours</w:t>
            </w:r>
          </w:p>
        </w:tc>
        <w:tc>
          <w:tcPr/>
          <w:p>
            <w:pPr>
              <w:pStyle w:val="Compact"/>
              <w:jc w:val="left"/>
            </w:pPr>
            <w:r>
              <w:t xml:space="preserve">Unit Price (ETB)</w:t>
            </w:r>
          </w:p>
        </w:tc>
        <w:tc>
          <w:tcPr/>
          <w:p>
            <w:pPr>
              <w:pStyle w:val="Compact"/>
              <w:jc w:val="left"/>
            </w:pPr>
            <w:r>
              <w:t xml:space="preserve">Total (ETB)</w:t>
            </w:r>
          </w:p>
        </w:tc>
      </w:tr>
      <w:tr>
        <w:tc>
          <w:tcPr/>
          <w:p>
            <w:pPr>
              <w:pStyle w:val="Compact"/>
              <w:jc w:val="left"/>
            </w:pPr>
            <w:r>
              <w:t xml:space="preserve">1</w:t>
            </w:r>
          </w:p>
        </w:tc>
        <w:tc>
          <w:tcPr/>
          <w:p>
            <w:pPr>
              <w:pStyle w:val="Compact"/>
              <w:jc w:val="left"/>
            </w:pPr>
            <w:r>
              <w:rPr>
                <w:bCs/>
                <w:b/>
              </w:rPr>
              <w:t xml:space="preserve">Emergency Ambulance Dispatch &amp; Transport</w:t>
            </w:r>
            <w:r>
              <w:br/>
            </w:r>
            <w:r>
              <w:t xml:space="preserve">Rapid response paramedic unit dispatched from Bole station to Mexico Square. Includes mileage for transport to Tikur Anbessa Specialized Hospital. Vehicle equipped with oxygen supply, suction, and trauma kit.</w:t>
            </w:r>
          </w:p>
        </w:tc>
        <w:tc>
          <w:tcPr/>
          <w:p>
            <w:pPr>
              <w:pStyle w:val="Compact"/>
              <w:jc w:val="left"/>
            </w:pPr>
            <w:r>
              <w:t xml:space="preserve">1</w:t>
            </w:r>
          </w:p>
        </w:tc>
        <w:tc>
          <w:tcPr/>
          <w:p>
            <w:pPr>
              <w:pStyle w:val="Compact"/>
              <w:jc w:val="left"/>
            </w:pPr>
            <w:r>
              <w:t xml:space="preserve">2,500.00</w:t>
            </w:r>
          </w:p>
        </w:tc>
        <w:tc>
          <w:tcPr/>
          <w:p>
            <w:pPr>
              <w:pStyle w:val="Compact"/>
              <w:jc w:val="left"/>
            </w:pPr>
            <w:r>
              <w:t xml:space="preserve">2,500.00</w:t>
            </w:r>
          </w:p>
        </w:tc>
      </w:tr>
      <w:tr>
        <w:tc>
          <w:tcPr/>
          <w:p>
            <w:pPr>
              <w:pStyle w:val="Compact"/>
              <w:jc w:val="left"/>
            </w:pPr>
            <w:r>
              <w:t xml:space="preserve">2</w:t>
            </w:r>
          </w:p>
        </w:tc>
        <w:tc>
          <w:tcPr/>
          <w:p>
            <w:pPr>
              <w:pStyle w:val="Compact"/>
              <w:jc w:val="left"/>
            </w:pPr>
            <w:r>
              <w:rPr>
                <w:bCs/>
                <w:b/>
              </w:rPr>
              <w:t xml:space="preserve">Advanced Paramedic On-Site Assessment</w:t>
            </w:r>
            <w:r>
              <w:br/>
            </w:r>
            <w:r>
              <w:t xml:space="preserve">Comprehensive primary and secondary survey conducted by certified paramedic. Includes vital signs monitoring, airway management, and immediate stabilization of the patient prior to transport.</w:t>
            </w:r>
          </w:p>
        </w:tc>
        <w:tc>
          <w:tcPr/>
          <w:p>
            <w:pPr>
              <w:pStyle w:val="Compact"/>
              <w:jc w:val="left"/>
            </w:pPr>
            <w:r>
              <w:t xml:space="preserve">1</w:t>
            </w:r>
          </w:p>
        </w:tc>
        <w:tc>
          <w:tcPr/>
          <w:p>
            <w:pPr>
              <w:pStyle w:val="Compact"/>
              <w:jc w:val="left"/>
            </w:pPr>
            <w:r>
              <w:t xml:space="preserve">1,800.00</w:t>
            </w:r>
          </w:p>
        </w:tc>
        <w:tc>
          <w:tcPr/>
          <w:p>
            <w:pPr>
              <w:pStyle w:val="Compact"/>
              <w:jc w:val="left"/>
            </w:pPr>
            <w:r>
              <w:t xml:space="preserve">1,800.00</w:t>
            </w:r>
          </w:p>
        </w:tc>
      </w:tr>
      <w:tr>
        <w:tc>
          <w:tcPr/>
          <w:p>
            <w:pPr>
              <w:pStyle w:val="Compact"/>
              <w:jc w:val="left"/>
            </w:pPr>
            <w:r>
              <w:t xml:space="preserve">3</w:t>
            </w:r>
          </w:p>
        </w:tc>
        <w:tc>
          <w:tcPr/>
          <w:p>
            <w:pPr>
              <w:pStyle w:val="Compact"/>
              <w:jc w:val="left"/>
            </w:pPr>
            <w:r>
              <w:rPr>
                <w:bCs/>
                <w:b/>
              </w:rPr>
              <w:t xml:space="preserve">In-Transit Medical Care</w:t>
            </w:r>
            <w:r>
              <w:br/>
            </w:r>
            <w:r>
              <w:t xml:space="preserve">Continuous monitoring of patient condition during transit. Administration of prescribed medications and oxygen therapy as required. Documentation of patient status for handover to hospital staff.</w:t>
            </w:r>
          </w:p>
        </w:tc>
        <w:tc>
          <w:tcPr/>
          <w:p>
            <w:pPr>
              <w:pStyle w:val="Compact"/>
              <w:jc w:val="left"/>
            </w:pPr>
            <w:r>
              <w:t xml:space="preserve">1.5</w:t>
            </w:r>
          </w:p>
        </w:tc>
        <w:tc>
          <w:tcPr/>
          <w:p>
            <w:pPr>
              <w:pStyle w:val="Compact"/>
              <w:jc w:val="left"/>
            </w:pPr>
            <w:r>
              <w:t xml:space="preserve">1,200.00</w:t>
            </w:r>
          </w:p>
        </w:tc>
        <w:tc>
          <w:tcPr/>
          <w:p>
            <w:pPr>
              <w:pStyle w:val="Compact"/>
              <w:jc w:val="left"/>
            </w:pPr>
            <w:r>
              <w:t xml:space="preserve">1,800.00</w:t>
            </w:r>
          </w:p>
        </w:tc>
      </w:tr>
      <w:tr>
        <w:tc>
          <w:tcPr/>
          <w:p>
            <w:pPr>
              <w:pStyle w:val="Compact"/>
              <w:jc w:val="left"/>
            </w:pPr>
            <w:r>
              <w:t xml:space="preserve">4</w:t>
            </w:r>
          </w:p>
        </w:tc>
        <w:tc>
          <w:tcPr/>
          <w:p>
            <w:pPr>
              <w:pStyle w:val="Compact"/>
              <w:jc w:val="left"/>
            </w:pPr>
            <w:r>
              <w:rPr>
                <w:bCs/>
                <w:b/>
              </w:rPr>
              <w:t xml:space="preserve">Medical Equipment Usage &amp; Consumables</w:t>
            </w:r>
            <w:r>
              <w:br/>
            </w:r>
            <w:r>
              <w:t xml:space="preserve">Usage of automated external defibrillator (AED), cardiac monitor, splints, bandages, and IV fluids. Includes disposal of biohazardous waste according to Ethiopian health regulations.</w:t>
            </w:r>
          </w:p>
        </w:tc>
        <w:tc>
          <w:tcPr/>
          <w:p>
            <w:pPr>
              <w:pStyle w:val="Compact"/>
              <w:jc w:val="left"/>
            </w:pPr>
            <w:r>
              <w:t xml:space="preserve">1</w:t>
            </w:r>
          </w:p>
        </w:tc>
        <w:tc>
          <w:tcPr/>
          <w:p>
            <w:pPr>
              <w:pStyle w:val="Compact"/>
              <w:jc w:val="left"/>
            </w:pPr>
            <w:r>
              <w:t xml:space="preserve">950.00</w:t>
            </w:r>
          </w:p>
        </w:tc>
        <w:tc>
          <w:tcPr/>
          <w:p>
            <w:pPr>
              <w:pStyle w:val="Compact"/>
              <w:jc w:val="left"/>
            </w:pPr>
            <w:r>
              <w:t xml:space="preserve">950.00</w:t>
            </w:r>
          </w:p>
        </w:tc>
      </w:tr>
      <w:tr>
        <w:tc>
          <w:tcPr/>
          <w:p>
            <w:pPr>
              <w:pStyle w:val="Compact"/>
              <w:jc w:val="left"/>
            </w:pPr>
            <w:r>
              <w:t xml:space="preserve">5</w:t>
            </w:r>
          </w:p>
        </w:tc>
        <w:tc>
          <w:tcPr/>
          <w:p>
            <w:pPr>
              <w:pStyle w:val="Compact"/>
              <w:jc w:val="left"/>
            </w:pPr>
            <w:r>
              <w:rPr>
                <w:bCs/>
                <w:b/>
              </w:rPr>
              <w:t xml:space="preserve">Official Medical Report &amp; Documentation</w:t>
            </w:r>
            <w:r>
              <w:br/>
            </w:r>
            <w:r>
              <w:t xml:space="preserve">Preparation of detailed incident report and patient care record for insurance or legal purposes. Includes digital copy and stamped physical copy compliant with Addis Ababa health authority standards.</w:t>
            </w:r>
          </w:p>
        </w:tc>
        <w:tc>
          <w:tcPr/>
          <w:p>
            <w:pPr>
              <w:pStyle w:val="Compact"/>
              <w:jc w:val="left"/>
            </w:pPr>
            <w:r>
              <w:t xml:space="preserve">1</w:t>
            </w:r>
          </w:p>
        </w:tc>
        <w:tc>
          <w:tcPr/>
          <w:p>
            <w:pPr>
              <w:pStyle w:val="Compact"/>
              <w:jc w:val="left"/>
            </w:pPr>
            <w:r>
              <w:t xml:space="preserve">500.00</w:t>
            </w:r>
          </w:p>
        </w:tc>
        <w:tc>
          <w:tcPr/>
          <w:p>
            <w:pPr>
              <w:pStyle w:val="Compact"/>
              <w:jc w:val="left"/>
            </w:pPr>
            <w:r>
              <w:t xml:space="preserve">500.00</w:t>
            </w:r>
          </w:p>
        </w:tc>
      </w:tr>
    </w:tbl>
    <w:p>
      <w:pPr>
        <w:pStyle w:val="BodyText"/>
      </w:pPr>
      <w:r>
        <w:t xml:space="preserve">Subtotal:</w:t>
      </w:r>
      <w:r>
        <w:t xml:space="preserve"> </w:t>
      </w:r>
      <w:r>
        <w:t xml:space="preserve">7,550.00 ETB</w:t>
      </w:r>
    </w:p>
    <w:p>
      <w:pPr>
        <w:pStyle w:val="BodyText"/>
      </w:pPr>
      <w:r>
        <w:t xml:space="preserve">VAT (15%):</w:t>
      </w:r>
      <w:r>
        <w:t xml:space="preserve"> </w:t>
      </w:r>
      <w:r>
        <w:t xml:space="preserve">1,132.50 ETB</w:t>
      </w:r>
    </w:p>
    <w:p>
      <w:pPr>
        <w:pStyle w:val="BodyText"/>
      </w:pPr>
      <w:r>
        <w:t xml:space="preserve">Emergency Service Surcharge:</w:t>
      </w:r>
      <w:r>
        <w:t xml:space="preserve"> </w:t>
      </w:r>
      <w:r>
        <w:t xml:space="preserve">300.00 ETB</w:t>
      </w:r>
    </w:p>
    <w:p>
      <w:pPr>
        <w:pStyle w:val="BodyText"/>
      </w:pPr>
      <w:r>
        <w:t xml:space="preserve">Total Amount Due:</w:t>
      </w:r>
      <w:r>
        <w:t xml:space="preserve"> </w:t>
      </w:r>
      <w:r>
        <w:t xml:space="preserve">8,982.50 ETB</w:t>
      </w:r>
    </w:p>
    <w:p>
      <w:pPr>
        <w:pStyle w:val="BodyText"/>
      </w:pPr>
      <w:r>
        <w:rPr>
          <w:bCs/>
          <w:b/>
        </w:rPr>
        <w:t xml:space="preserve">Amount in Words:</w:t>
      </w:r>
      <w:r>
        <w:t xml:space="preserve"> </w:t>
      </w:r>
      <w:r>
        <w:t xml:space="preserve">Eight Thousand Nine Hundred Eighty-Two Birr and Fifty Centimes.</w:t>
      </w:r>
    </w:p>
    <w:bookmarkStart w:id="24" w:name="terms-and-conditions"/>
    <w:p>
      <w:pPr>
        <w:pStyle w:val="Heading3"/>
      </w:pPr>
      <w:r>
        <w:t xml:space="preserve">Terms and Conditions:</w:t>
      </w:r>
    </w:p>
    <w:p>
      <w:pPr>
        <w:numPr>
          <w:ilvl w:val="0"/>
          <w:numId w:val="1001"/>
        </w:numPr>
        <w:pStyle w:val="Compact"/>
      </w:pPr>
      <w:r>
        <w:rPr>
          <w:bCs/>
          <w:b/>
        </w:rPr>
        <w:t xml:space="preserve">Payment Terms:</w:t>
      </w:r>
      <w:r>
        <w:t xml:space="preserve"> </w:t>
      </w:r>
      <w:r>
        <w:t xml:space="preserve">Payment is due within 14 days of the invoice date. Late payments may incur a penalty of 2% per month.</w:t>
      </w:r>
    </w:p>
    <w:p>
      <w:pPr>
        <w:numPr>
          <w:ilvl w:val="0"/>
          <w:numId w:val="1001"/>
        </w:numPr>
        <w:pStyle w:val="Compact"/>
      </w:pPr>
      <w:r>
        <w:rPr>
          <w:bCs/>
          <w:b/>
        </w:rPr>
        <w:t xml:space="preserve">Currency:</w:t>
      </w:r>
      <w:r>
        <w:t xml:space="preserve"> </w:t>
      </w:r>
      <w:r>
        <w:t xml:space="preserve">All amounts are quoted in Ethiopian Birr (ETB). Foreign currency payments are accepted at the prevailing National Bank of Ethiopia exchange rate on the day of transaction.</w:t>
      </w:r>
    </w:p>
    <w:p>
      <w:pPr>
        <w:numPr>
          <w:ilvl w:val="0"/>
          <w:numId w:val="1001"/>
        </w:numPr>
        <w:pStyle w:val="Compact"/>
      </w:pPr>
      <w:r>
        <w:rPr>
          <w:bCs/>
          <w:b/>
        </w:rPr>
        <w:t xml:space="preserve">Insurance:</w:t>
      </w:r>
      <w:r>
        <w:t xml:space="preserve"> </w:t>
      </w:r>
      <w:r>
        <w:t xml:space="preserve">If this service is covered by health insurance, please submit this invoice along with the medical report to your provider. We accept direct payments from major Ethiopian insurance companies upon prior authorization.</w:t>
      </w:r>
    </w:p>
    <w:p>
      <w:pPr>
        <w:numPr>
          <w:ilvl w:val="0"/>
          <w:numId w:val="1001"/>
        </w:numPr>
        <w:pStyle w:val="Compact"/>
      </w:pPr>
      <w:r>
        <w:rPr>
          <w:bCs/>
          <w:b/>
        </w:rPr>
        <w:t xml:space="preserve">Service Scope:</w:t>
      </w:r>
      <w:r>
        <w:t xml:space="preserve"> </w:t>
      </w:r>
      <w:r>
        <w:t xml:space="preserve">This invoice covers paramedic services rendered within the Addis Ababa city limits. Additional fees apply for services rendered outside the capital region.</w:t>
      </w:r>
    </w:p>
    <w:p>
      <w:pPr>
        <w:numPr>
          <w:ilvl w:val="0"/>
          <w:numId w:val="1001"/>
        </w:numPr>
        <w:pStyle w:val="Compact"/>
      </w:pPr>
      <w:r>
        <w:rPr>
          <w:bCs/>
          <w:b/>
        </w:rPr>
        <w:t xml:space="preserve">Disputes:</w:t>
      </w:r>
      <w:r>
        <w:t xml:space="preserve"> </w:t>
      </w:r>
      <w:r>
        <w:t xml:space="preserve">Any discrepancies regarding this invoice must be reported within 7 days of receipt. Please contact our billing department at billing@addisparamedic.et.</w:t>
      </w:r>
    </w:p>
    <w:p>
      <w:pPr>
        <w:numPr>
          <w:ilvl w:val="0"/>
          <w:numId w:val="1001"/>
        </w:numPr>
        <w:pStyle w:val="Compact"/>
      </w:pPr>
      <w:r>
        <w:rPr>
          <w:bCs/>
          <w:b/>
        </w:rPr>
        <w:t xml:space="preserve">Legal Compliance:</w:t>
      </w:r>
      <w:r>
        <w:t xml:space="preserve"> </w:t>
      </w:r>
      <w:r>
        <w:t xml:space="preserve">This invoice is issued in accordance with the Ethiopian Revenue and Customs Authority regulations and the Addis Ababa City Administration Health Bureau guidelines.</w:t>
      </w:r>
    </w:p>
    <w:bookmarkEnd w:id="24"/>
    <w:bookmarkStart w:id="25" w:name="payment-instructions"/>
    <w:p>
      <w:pPr>
        <w:pStyle w:val="Heading3"/>
      </w:pPr>
      <w:r>
        <w:t xml:space="preserve">Payment Instructions:</w:t>
      </w:r>
    </w:p>
    <w:p>
      <w:pPr>
        <w:pStyle w:val="FirstParagraph"/>
      </w:pPr>
      <w:r>
        <w:rPr>
          <w:bCs/>
          <w:b/>
        </w:rPr>
        <w:t xml:space="preserve">Bank Transfer:</w:t>
      </w:r>
      <w:r>
        <w:br/>
      </w:r>
      <w:r>
        <w:t xml:space="preserve">Bank Name: Commercial Bank of Ethiopia</w:t>
      </w:r>
      <w:r>
        <w:br/>
      </w:r>
      <w:r>
        <w:t xml:space="preserve">Account Name: Addis Ababa Advanced Paramedic Services</w:t>
      </w:r>
      <w:r>
        <w:br/>
      </w:r>
      <w:r>
        <w:t xml:space="preserve">Account Number: 1000123456789</w:t>
      </w:r>
      <w:r>
        <w:br/>
      </w:r>
      <w:r>
        <w:t xml:space="preserve">Branch: Bole Branch</w:t>
      </w:r>
      <w:r>
        <w:br/>
      </w:r>
      <w:r>
        <w:t xml:space="preserve">SWIFT Code: COMBETAD</w:t>
      </w:r>
    </w:p>
    <w:p>
      <w:pPr>
        <w:pStyle w:val="BodyText"/>
      </w:pPr>
      <w:r>
        <w:rPr>
          <w:bCs/>
          <w:b/>
        </w:rPr>
        <w:t xml:space="preserve">Cash Payment:</w:t>
      </w:r>
      <w:r>
        <w:br/>
      </w:r>
      <w:r>
        <w:t xml:space="preserve">Accepted at our main office in Bole Sub-City during business hours (Monday-Friday, 8:00 AM - 5:00 PM).</w:t>
      </w:r>
    </w:p>
    <w:bookmarkEnd w:id="25"/>
    <w:p>
      <w:pPr>
        <w:pStyle w:val="BodyText"/>
      </w:pPr>
      <w:r>
        <w:rPr>
          <w:bCs/>
          <w:b/>
        </w:rPr>
        <w:t xml:space="preserve">Authorized Signature</w:t>
      </w:r>
    </w:p>
    <w:p>
      <w:pPr>
        <w:pStyle w:val="BodyText"/>
      </w:pPr>
      <w:r>
        <w:t xml:space="preserve">Dr. Abebe Kebede</w:t>
      </w:r>
    </w:p>
    <w:p>
      <w:pPr>
        <w:pStyle w:val="BodyText"/>
      </w:pPr>
      <w:r>
        <w:t xml:space="preserve">Chief Medical Officer</w:t>
      </w:r>
    </w:p>
    <w:p>
      <w:pPr>
        <w:pStyle w:val="BodyText"/>
      </w:pPr>
      <w:r>
        <w:t xml:space="preserve">Addis Ababa Advanced Paramedic Services</w:t>
      </w:r>
    </w:p>
    <w:p>
      <w:pPr>
        <w:pStyle w:val="BodyText"/>
      </w:pPr>
      <w:r>
        <w:rPr>
          <w:bCs/>
          <w:b/>
        </w:rPr>
        <w:t xml:space="preserve">Received By</w:t>
      </w:r>
    </w:p>
    <w:p>
      <w:pPr>
        <w:pStyle w:val="BodyText"/>
      </w:pPr>
      <w:r>
        <w:t xml:space="preserve">__________________________</w:t>
      </w:r>
    </w:p>
    <w:p>
      <w:pPr>
        <w:pStyle w:val="BodyText"/>
      </w:pPr>
      <w:r>
        <w:t xml:space="preserve">Name &amp; Signature</w:t>
      </w:r>
    </w:p>
    <w:p>
      <w:pPr>
        <w:pStyle w:val="BodyText"/>
      </w:pPr>
      <w:r>
        <w:t xml:space="preserve">Date</w:t>
      </w:r>
    </w:p>
    <w:p>
      <w:pPr>
        <w:pStyle w:val="BodyText"/>
      </w:pPr>
      <w:r>
        <w:t xml:space="preserve">Thank you for choosing Addis Ababa Advanced Paramedic Services. We are committed to providing life-saving care across Ethiopia.</w:t>
      </w:r>
    </w:p>
    <w:p>
      <w:pPr>
        <w:pStyle w:val="BodyText"/>
      </w:pPr>
      <w:r>
        <w:t xml:space="preserve">This is a computer-generated invoice and does not require a physical stamp to be valid.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Paramedic Service Invoice - Addis Ababa, Ethiopia</dc:title>
  <dc:creator/>
  <dc:language>en</dc:language>
  <cp:keywords/>
  <dcterms:created xsi:type="dcterms:W3CDTF">2026-10-10T09:12:25Z</dcterms:created>
  <dcterms:modified xsi:type="dcterms:W3CDTF">2026-10-10T09:12:25Z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