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emergency-medical-services-ltd."/>
    <w:p>
      <w:pPr>
        <w:pStyle w:val="Heading1"/>
      </w:pPr>
      <w:r>
        <w:t xml:space="preserve">Nairobi Emergency Medical Services Ltd.</w:t>
      </w:r>
    </w:p>
    <w:p>
      <w:pPr>
        <w:pStyle w:val="FirstParagraph"/>
      </w:pPr>
      <w:r>
        <w:rPr>
          <w:bCs/>
          <w:b/>
        </w:rPr>
        <w:t xml:space="preserve">Professional Paramedic &amp; Ambulance Services</w:t>
      </w:r>
    </w:p>
    <w:p>
      <w:pPr>
        <w:pStyle w:val="BodyText"/>
      </w:pPr>
      <w:r>
        <w:t xml:space="preserve">Plot 45, Hospital Road, Westlands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P.O. Box 12345 - 00100</w:t>
      </w:r>
    </w:p>
    <w:p>
      <w:pPr>
        <w:pStyle w:val="BodyText"/>
      </w:pPr>
      <w:r>
        <w:t xml:space="preserve">Email: billing@naiborimedical.co.ke</w:t>
      </w:r>
    </w:p>
    <w:p>
      <w:pPr>
        <w:pStyle w:val="BodyText"/>
      </w:pPr>
      <w:r>
        <w:t xml:space="preserve">Phone: +254 700 123 456</w:t>
      </w:r>
    </w:p>
    <w:p>
      <w:pPr>
        <w:pStyle w:val="BodyText"/>
      </w:pPr>
      <w:r>
        <w:t xml:space="preserve">KRA PIN: P051234567Z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NEM-2023-089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 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Kenya National Insurance Corporation (KNIC)</w:t>
      </w:r>
    </w:p>
    <w:p>
      <w:pPr>
        <w:pStyle w:val="BodyText"/>
      </w:pPr>
      <w:r>
        <w:t xml:space="preserve">Claims Department</w:t>
      </w:r>
    </w:p>
    <w:p>
      <w:pPr>
        <w:pStyle w:val="BodyText"/>
      </w:pPr>
      <w:r>
        <w:t xml:space="preserve">Upper Hill, Nairobi, Kenya</w:t>
      </w:r>
    </w:p>
    <w:p>
      <w:pPr>
        <w:pStyle w:val="BodyText"/>
      </w:pPr>
      <w:r>
        <w:t xml:space="preserve">Attn: Mr. James Kamau</w:t>
      </w:r>
    </w:p>
    <w:p>
      <w:pPr>
        <w:pStyle w:val="BodyText"/>
      </w:pPr>
      <w:r>
        <w:t xml:space="preserve">Policy Reference: POL-KEN-998877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Sarah Wanjiku</w:t>
      </w:r>
    </w:p>
    <w:p>
      <w:pPr>
        <w:pStyle w:val="BodyText"/>
      </w:pPr>
      <w:r>
        <w:rPr>
          <w:bCs/>
          <w:b/>
        </w:rPr>
        <w:t xml:space="preserve">Incident Location:</w:t>
      </w:r>
      <w:r>
        <w:t xml:space="preserve"> </w:t>
      </w:r>
      <w:r>
        <w:t xml:space="preserve">Thika Road, Near Junction, Nairobi</w:t>
      </w:r>
    </w:p>
    <w:p>
      <w:pPr>
        <w:pStyle w:val="BodyText"/>
      </w:pPr>
      <w:r>
        <w:rPr>
          <w:bCs/>
          <w:b/>
        </w:rPr>
        <w:t xml:space="preserve">Destination Hospital:</w:t>
      </w:r>
      <w:r>
        <w:t xml:space="preserve"> </w:t>
      </w:r>
      <w:r>
        <w:t xml:space="preserve">Nairobi Hospital, Parklands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23, 2023</w:t>
      </w:r>
    </w:p>
    <w:p>
      <w:pPr>
        <w:pStyle w:val="BodyText"/>
      </w:pPr>
      <w:r>
        <w:rPr>
          <w:bCs/>
          <w:b/>
        </w:rPr>
        <w:t xml:space="preserve">Time of Dispatch:</w:t>
      </w:r>
      <w:r>
        <w:t xml:space="preserve"> </w:t>
      </w:r>
      <w:r>
        <w:t xml:space="preserve">14:30 EAT</w:t>
      </w:r>
    </w:p>
    <w:p>
      <w:pPr>
        <w:pStyle w:val="BodyText"/>
      </w:pPr>
      <w:r>
        <w:rPr>
          <w:bCs/>
          <w:b/>
        </w:rPr>
        <w:t xml:space="preserve">Time of Arrival:</w:t>
      </w:r>
      <w:r>
        <w:t xml:space="preserve"> </w:t>
      </w:r>
      <w:r>
        <w:t xml:space="preserve">15:15 EAT</w:t>
      </w:r>
    </w:p>
    <w:p>
      <w:pPr>
        <w:pStyle w:val="BodyText"/>
      </w:pPr>
      <w:r>
        <w:rPr>
          <w:bCs/>
          <w:b/>
        </w:rPr>
        <w:t xml:space="preserve">Paramedic on Duty:</w:t>
      </w:r>
      <w:r>
        <w:t xml:space="preserve"> </w:t>
      </w:r>
      <w:r>
        <w:t xml:space="preserve">Chief Paramedic David Ochieng (License #KMP-445)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Dispatch (Nairobi City Limits)</w:t>
            </w:r>
            <w:r>
              <w:br/>
            </w:r>
            <w:r>
              <w:t xml:space="preserve">Includes vehicle mobilization, fuel, and driver services within Nairobi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Paramedic Attendance</w:t>
            </w:r>
            <w:r>
              <w:br/>
            </w:r>
            <w:r>
              <w:t xml:space="preserve">On-scene assessment and stabilization by certified paramedic. Includes airway management and vital sign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&amp; Monitoring</w:t>
            </w:r>
            <w:r>
              <w:br/>
            </w:r>
            <w:r>
              <w:t xml:space="preserve">Continuous patient monitoring during transit from Thika Road to Nairobi Hospital. Includes IV therapy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Consumables &amp; Equipment Usage</w:t>
            </w:r>
            <w:r>
              <w:br/>
            </w:r>
            <w:r>
              <w:t xml:space="preserve">Oxygen cylinders, bandages, splints, and ECG electrodes used during the emergency response.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Emergency Surcharge</w:t>
            </w:r>
            <w:r>
              <w:br/>
            </w:r>
            <w:r>
              <w:t xml:space="preserve">Applicable for services rendered outside standard business hours (14:00 - 18:00 on weekdays).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Incident Report Documentation</w:t>
            </w:r>
            <w:r>
              <w:br/>
            </w:r>
            <w:r>
              <w:t xml:space="preserve">Detailed medical report and handover documentation for Nairobi Hospital receiving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37,200.00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5,952.00 KES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43,152.00 KES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Nairobi Emergency Medical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 Branch, Nairobi</w:t>
      </w:r>
    </w:p>
    <w:p>
      <w:pPr>
        <w:pStyle w:val="BodyText"/>
      </w:pPr>
      <w:r>
        <w:rPr>
          <w:bCs/>
          <w:b/>
        </w:rPr>
        <w:t xml:space="preserve">M-Pesa Paybill:</w:t>
      </w:r>
      <w:r>
        <w:t xml:space="preserve"> </w:t>
      </w:r>
      <w:r>
        <w:t xml:space="preserve">522522 (Account: NEM-089)</w:t>
      </w:r>
    </w:p>
    <w:p>
      <w:pPr>
        <w:pStyle w:val="BodyText"/>
      </w:pPr>
      <w:r>
        <w:rPr>
          <w:iCs/>
          <w:i/>
        </w:rPr>
        <w:t xml:space="preserve">Please quote Invoice Number NEM-2023-089 as reference.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are in accordance with the Kenya Medical Practitioners and Dentists Council (KMPDC) regulations.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30 days. After this period, the account may be referred to a debt collection agency.</w:t>
      </w:r>
    </w:p>
    <w:p>
      <w:pPr>
        <w:numPr>
          <w:ilvl w:val="0"/>
          <w:numId w:val="1001"/>
        </w:numPr>
        <w:pStyle w:val="Compact"/>
      </w:pPr>
      <w:r>
        <w:t xml:space="preserve">Disputes regarding charges must be raised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Emergency services are provided on a "best effort" basis. While our paramedics are highly trained, we cannot guarantee specific medical outcomes.</w:t>
      </w:r>
    </w:p>
    <w:p>
      <w:pPr>
        <w:numPr>
          <w:ilvl w:val="0"/>
          <w:numId w:val="1001"/>
        </w:numPr>
        <w:pStyle w:val="Compact"/>
      </w:pPr>
      <w:r>
        <w:t xml:space="preserve">All medical records and incident reports are confidential and protected under the Kenya Data Protection Act, 2019.</w:t>
      </w:r>
    </w:p>
    <w:p>
      <w:pPr>
        <w:numPr>
          <w:ilvl w:val="0"/>
          <w:numId w:val="1001"/>
        </w:numPr>
        <w:pStyle w:val="Compact"/>
      </w:pPr>
      <w:r>
        <w:t xml:space="preserve">Payment is the responsibility of the insured party or the patient's designated guarantor.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billing@naiborimedical.co.ke or call +254 700 123 456.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upon confirmation of payment.</w:t>
      </w:r>
    </w:p>
    <w:p>
      <w:pPr>
        <w:pStyle w:val="FirstParagraph"/>
      </w:pPr>
      <w:r>
        <w:rPr>
          <w:bCs/>
          <w:b/>
        </w:rPr>
        <w:t xml:space="preserve">Thank you for choosing Nairobi Emergency Medical Services Ltd. for your paramedic and ambulance needs in Kenya.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Anne Muthoni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Nairobi Emergency Medical Services Ltd.</w:t>
      </w:r>
    </w:p>
    <w:p>
      <w:pPr>
        <w:pStyle w:val="BodyText"/>
      </w:pPr>
      <w:r>
        <w:t xml:space="preserve">Signature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Nairobi, Kenya</dc:title>
  <dc:creator/>
  <dc:language>en</dc:language>
  <cp:keywords/>
  <dcterms:created xsi:type="dcterms:W3CDTF">2026-10-10T01:06:37Z</dcterms:created>
  <dcterms:modified xsi:type="dcterms:W3CDTF">2026-10-10T01:06:37Z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