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Kuala</w:t>
      </w:r>
      <w:r>
        <w:t xml:space="preserve"> </w:t>
      </w:r>
      <w:r>
        <w:t xml:space="preserve">Lumpur,</w:t>
      </w:r>
      <w:r>
        <w:t xml:space="preserve"> </w:t>
      </w:r>
      <w:r>
        <w:t xml:space="preserve">Malaysia</w:t>
      </w:r>
    </w:p>
    <w:bookmarkStart w:id="20" w:name="kl-emergency-medical-services-sdn-bhd"/>
    <w:p>
      <w:pPr>
        <w:pStyle w:val="Heading1"/>
      </w:pPr>
      <w:r>
        <w:t xml:space="preserve">KL Emergency Medical Services Sdn Bhd</w:t>
      </w:r>
    </w:p>
    <w:p>
      <w:pPr>
        <w:pStyle w:val="FirstParagraph"/>
      </w:pPr>
      <w:r>
        <w:t xml:space="preserve">Level 12, Menara KL Medical Centre</w:t>
      </w:r>
    </w:p>
    <w:p>
      <w:pPr>
        <w:pStyle w:val="BodyText"/>
      </w:pPr>
      <w:r>
        <w:t xml:space="preserve">Jalan Tun Razak, 50400 Kuala Lumpur, Malaysia</w:t>
      </w:r>
    </w:p>
    <w:p>
      <w:pPr>
        <w:pStyle w:val="BodyText"/>
      </w:pPr>
      <w:r>
        <w:t xml:space="preserve">Tel: +603-2188-9900 | Email: billing@kl-ems.com.my</w:t>
      </w:r>
    </w:p>
    <w:p>
      <w:pPr>
        <w:pStyle w:val="BodyText"/>
      </w:pPr>
      <w:r>
        <w:t xml:space="preserve">Company Reg No: 201801023456 (1345678-X)</w:t>
      </w:r>
    </w:p>
    <w:p>
      <w:pPr>
        <w:pStyle w:val="BodyText"/>
      </w:pPr>
      <w:r>
        <w:t xml:space="preserve">SST Reg No: 00234567890001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No: KL-EMS-2024-0892</w:t>
      </w:r>
    </w:p>
    <w:p>
      <w:pPr>
        <w:pStyle w:val="BodyText"/>
      </w:pPr>
      <w:r>
        <w:t xml:space="preserve">Date: 15 October 2024</w:t>
      </w:r>
    </w:p>
    <w:p>
      <w:pPr>
        <w:pStyle w:val="BodyText"/>
      </w:pPr>
      <w:r>
        <w:t xml:space="preserve">Due Date: 15 November 2024</w:t>
      </w:r>
    </w:p>
    <w:p>
      <w:pPr>
        <w:pStyle w:val="BodyText"/>
      </w:pPr>
      <w:r>
        <w:t xml:space="preserve">Reference: Ambulance Dispatch #KL-AMB-44521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Ahmad Razak bin Ismail</w:t>
      </w:r>
    </w:p>
    <w:p>
      <w:pPr>
        <w:pStyle w:val="BodyText"/>
      </w:pPr>
      <w:r>
        <w:t xml:space="preserve">Lot 15, Jalan Bukit Bintang</w:t>
      </w:r>
    </w:p>
    <w:p>
      <w:pPr>
        <w:pStyle w:val="BodyText"/>
      </w:pPr>
      <w:r>
        <w:t xml:space="preserve">55100 Kuala Lumpur, Malaysia</w:t>
      </w:r>
    </w:p>
    <w:p>
      <w:pPr>
        <w:pStyle w:val="BodyText"/>
      </w:pPr>
      <w:r>
        <w:t xml:space="preserve">IC No: 850612-10-5678</w:t>
      </w:r>
    </w:p>
    <w:p>
      <w:pPr>
        <w:pStyle w:val="BodyText"/>
      </w:pPr>
      <w:r>
        <w:t xml:space="preserve">Contact: +6012-345-6789</w:t>
      </w:r>
    </w:p>
    <w:bookmarkEnd w:id="22"/>
    <w:bookmarkStart w:id="23" w:name="service-details"/>
    <w:p>
      <w:pPr>
        <w:pStyle w:val="Heading3"/>
      </w:pPr>
      <w:r>
        <w:t xml:space="preserve">SERVICE DETAILS:</w:t>
      </w:r>
    </w:p>
    <w:p>
      <w:pPr>
        <w:pStyle w:val="FirstParagraph"/>
      </w:pPr>
      <w:r>
        <w:rPr>
          <w:bCs/>
          <w:b/>
        </w:rPr>
        <w:t xml:space="preserve">Service Type:</w:t>
      </w:r>
      <w:r>
        <w:t xml:space="preserve"> </w:t>
      </w:r>
      <w:r>
        <w:t xml:space="preserve">Emergency Paramedic Response &amp; Patient Transport</w:t>
      </w:r>
    </w:p>
    <w:p>
      <w:pPr>
        <w:pStyle w:val="BodyText"/>
      </w:pPr>
      <w:r>
        <w:rPr>
          <w:bCs/>
          <w:b/>
        </w:rPr>
        <w:t xml:space="preserve">Date of Service:</w:t>
      </w:r>
      <w:r>
        <w:t xml:space="preserve"> </w:t>
      </w:r>
      <w:r>
        <w:t xml:space="preserve">10 October 2024</w:t>
      </w:r>
    </w:p>
    <w:p>
      <w:pPr>
        <w:pStyle w:val="BodyText"/>
      </w:pPr>
      <w:r>
        <w:rPr>
          <w:bCs/>
          <w:b/>
        </w:rPr>
        <w:t xml:space="preserve">Time of Dispatch:</w:t>
      </w:r>
      <w:r>
        <w:t xml:space="preserve"> </w:t>
      </w:r>
      <w:r>
        <w:t xml:space="preserve">14:35 MYT</w:t>
      </w:r>
    </w:p>
    <w:p>
      <w:pPr>
        <w:pStyle w:val="BodyText"/>
      </w:pPr>
      <w:r>
        <w:rPr>
          <w:bCs/>
          <w:b/>
        </w:rPr>
        <w:t xml:space="preserve">Pickup Location:</w:t>
      </w:r>
      <w:r>
        <w:t xml:space="preserve"> </w:t>
      </w:r>
      <w:r>
        <w:t xml:space="preserve">Menara KLCC, Ground Floor Lobby, Kuala Lumpur</w:t>
      </w:r>
    </w:p>
    <w:p>
      <w:pPr>
        <w:pStyle w:val="BodyText"/>
      </w:pPr>
      <w:r>
        <w:rPr>
          <w:bCs/>
          <w:b/>
        </w:rPr>
        <w:t xml:space="preserve">Destination:</w:t>
      </w:r>
      <w:r>
        <w:t xml:space="preserve"> </w:t>
      </w:r>
      <w:r>
        <w:t xml:space="preserve">Hospital Kuala Lumpur (HKL), Emergency Department</w:t>
      </w:r>
    </w:p>
    <w:p>
      <w:pPr>
        <w:pStyle w:val="BodyText"/>
      </w:pPr>
      <w:r>
        <w:rPr>
          <w:bCs/>
          <w:b/>
        </w:rPr>
        <w:t xml:space="preserve">Attending Paramedics:</w:t>
      </w:r>
      <w:r>
        <w:t xml:space="preserve"> </w:t>
      </w:r>
      <w:r>
        <w:t xml:space="preserve">En. David Tan (Reg: MP-8821) &amp; En. Raj Kumar (Reg: MP-7743)</w:t>
      </w:r>
    </w:p>
    <w:p>
      <w:pPr>
        <w:pStyle w:val="BodyText"/>
      </w:pPr>
      <w:r>
        <w:rPr>
          <w:bCs/>
          <w:b/>
        </w:rPr>
        <w:t xml:space="preserve">Ambulance Unit:</w:t>
      </w:r>
      <w:r>
        <w:t xml:space="preserve"> </w:t>
      </w:r>
      <w:r>
        <w:t xml:space="preserve">KL-AMB-042 (Type B - Advanced Life Support)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(MYR)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Emergency Paramedic Dispatch Fee (KL City Limits)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Advanced Life Support (ALS) Paramedic Attendance (2 Officers)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On-Scene Medical Assessment &amp; Stabilization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Cardiac Monitoring &amp; ECG Interpretation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Intravenous (IV) Therapy Setup &amp; Medication Administration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Oxygen Therapy &amp; Respiratory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Patient Transport (KLCC to HKL - 8.5 km)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Emergency Equipment Usage &amp; Consumables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Post-Transport Medical Report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</w:tr>
    </w:tbl>
    <w:p>
      <w:pPr>
        <w:pStyle w:val="BodyText"/>
      </w:pPr>
      <w:r>
        <w:t xml:space="preserve">Subtotal:</w:t>
      </w:r>
    </w:p>
    <w:p>
      <w:pPr>
        <w:pStyle w:val="BodyText"/>
      </w:pPr>
      <w:r>
        <w:t xml:space="preserve">MYR 1,900.00</w:t>
      </w:r>
    </w:p>
    <w:p>
      <w:pPr>
        <w:pStyle w:val="BodyText"/>
      </w:pPr>
      <w:r>
        <w:t xml:space="preserve">Service Tax (SST) 6%:</w:t>
      </w:r>
    </w:p>
    <w:p>
      <w:pPr>
        <w:pStyle w:val="BodyText"/>
      </w:pPr>
      <w:r>
        <w:t xml:space="preserve">MYR 114.00</w:t>
      </w:r>
    </w:p>
    <w:p>
      <w:pPr>
        <w:pStyle w:val="BodyText"/>
      </w:pPr>
      <w:r>
        <w:t xml:space="preserve">GRAND TOTAL:</w:t>
      </w:r>
    </w:p>
    <w:p>
      <w:pPr>
        <w:pStyle w:val="BodyText"/>
      </w:pPr>
      <w:r>
        <w:t xml:space="preserve">MYR 2,014.00</w:t>
      </w:r>
    </w:p>
    <w:bookmarkStart w:id="24" w:name="payment-terms-important-notes"/>
    <w:p>
      <w:pPr>
        <w:pStyle w:val="Heading4"/>
      </w:pPr>
      <w:r>
        <w:t xml:space="preserve">Payment Terms &amp; Important Notes:</w:t>
      </w:r>
    </w:p>
    <w:p>
      <w:pPr>
        <w:pStyle w:val="FirstParagraph"/>
      </w:pPr>
      <w:r>
        <w:t xml:space="preserve">1. Payment is due within 30 days from the invoice date. Late payments may incur a 2% monthly interest charge.</w:t>
      </w:r>
    </w:p>
    <w:p>
      <w:pPr>
        <w:pStyle w:val="BodyText"/>
      </w:pPr>
      <w:r>
        <w:t xml:space="preserve">2. Accepted payment methods: Bank Transfer (Maybank, CIMB, Public Bank), Credit Card (Visa, Mastercard), or Online Banking (FPX).</w:t>
      </w:r>
    </w:p>
    <w:p>
      <w:pPr>
        <w:pStyle w:val="BodyText"/>
      </w:pPr>
      <w:r>
        <w:t xml:space="preserve">3. Bank Details: Maybank Berhad, Account Name: KL Emergency Medical Services Sdn Bhd, Account No: 5634 1289 0045, Branch: KLCC.</w:t>
      </w:r>
    </w:p>
    <w:p>
      <w:pPr>
        <w:pStyle w:val="BodyText"/>
      </w:pPr>
      <w:r>
        <w:t xml:space="preserve">4. This invoice covers paramedic services rendered in accordance with the Malaysian Qualifications Agency (MQA) standards and Ministry of Health Malaysia guidelines.</w:t>
      </w:r>
    </w:p>
    <w:p>
      <w:pPr>
        <w:pStyle w:val="BodyText"/>
      </w:pPr>
      <w:r>
        <w:t xml:space="preserve">5. All paramedics are registered with the Malaysian Paramedic Association (MPA) and hold valid practicing certificates.</w:t>
      </w:r>
    </w:p>
    <w:p>
      <w:pPr>
        <w:pStyle w:val="BodyText"/>
      </w:pPr>
      <w:r>
        <w:t xml:space="preserve">6. For insurance claims, please attach this invoice along with the medical report and hospital admission documents.</w:t>
      </w:r>
    </w:p>
    <w:p>
      <w:pPr>
        <w:pStyle w:val="BodyText"/>
      </w:pPr>
      <w:r>
        <w:t xml:space="preserve">7. If you have any questions regarding this invoice, please contact our billing department at +603-2188-9900 ext. 205 or email billing@kl-ems.com.my.</w:t>
      </w:r>
    </w:p>
    <w:p>
      <w:pPr>
        <w:pStyle w:val="BodyText"/>
      </w:pPr>
      <w:r>
        <w:t xml:space="preserve">8. This document serves as an official receipt upon payment confirmation. Please retain for your records.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Lim Wei Jie</w:t>
      </w:r>
    </w:p>
    <w:p>
      <w:pPr>
        <w:pStyle w:val="BodyText"/>
      </w:pPr>
      <w:r>
        <w:t xml:space="preserve">Medical Director</w:t>
      </w:r>
    </w:p>
    <w:p>
      <w:pPr>
        <w:pStyle w:val="BodyText"/>
      </w:pPr>
      <w:r>
        <w:t xml:space="preserve">KL Emergency Medical Services Sdn Bhd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Date: ___________________</w:t>
      </w:r>
    </w:p>
    <w:p>
      <w:pPr>
        <w:pStyle w:val="BodyText"/>
      </w:pPr>
      <w:r>
        <w:t xml:space="preserve">KL Emergency Medical Services Sdn Bhd | Providing Professional Paramedic Care Across Kuala Lumpur, Malaysia</w:t>
      </w:r>
    </w:p>
    <w:p>
      <w:pPr>
        <w:pStyle w:val="BodyText"/>
      </w:pPr>
      <w:r>
        <w:t xml:space="preserve">Registered Office: Level 12, Menara KL Medical Centre, Jalan Tun Razak, 50400 Kuala Lumpur, Malaysia</w:t>
      </w:r>
    </w:p>
    <w:p>
      <w:pPr>
        <w:pStyle w:val="BodyText"/>
      </w:pPr>
      <w:r>
        <w:t xml:space="preserve">This invoice is generated electronically and is valid without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Paramedic Services Invoice - Kuala Lumpur, Malaysia</dc:title>
  <dc:creator/>
  <dc:language>en</dc:language>
  <cp:keywords/>
  <dcterms:created xsi:type="dcterms:W3CDTF">2026-10-10T03:48:32Z</dcterms:created>
  <dcterms:modified xsi:type="dcterms:W3CDTF">2026-10-10T03:48:32Z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