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Amsterdam,</w:t>
      </w:r>
      <w:r>
        <w:t xml:space="preserve"> </w:t>
      </w:r>
      <w:r>
        <w:t xml:space="preserve">Netherlands</w:t>
      </w:r>
    </w:p>
    <w:bookmarkStart w:id="20" w:name="amsterdam-emergency-medical-services"/>
    <w:p>
      <w:pPr>
        <w:pStyle w:val="Heading1"/>
      </w:pPr>
      <w:r>
        <w:t xml:space="preserve">Amsterdam Emergency Medical Services</w:t>
      </w:r>
    </w:p>
    <w:p>
      <w:pPr>
        <w:pStyle w:val="FirstParagraph"/>
      </w:pPr>
      <w:r>
        <w:t xml:space="preserve">Professional Paramedic Services</w:t>
      </w:r>
    </w:p>
    <w:p>
      <w:pPr>
        <w:pStyle w:val="BodyText"/>
      </w:pPr>
      <w:r>
        <w:t xml:space="preserve">Ketelhaven 12, 1019 AB Amsterdam, Netherlands</w:t>
      </w:r>
    </w:p>
    <w:p>
      <w:pPr>
        <w:pStyle w:val="BodyText"/>
      </w:pPr>
      <w:r>
        <w:t xml:space="preserve">Phone: +31 20 123 4567</w:t>
      </w:r>
    </w:p>
    <w:p>
      <w:pPr>
        <w:pStyle w:val="BodyText"/>
      </w:pPr>
      <w:r>
        <w:t xml:space="preserve">Email: billing@amsterdamems.nl</w:t>
      </w:r>
    </w:p>
    <w:p>
      <w:pPr>
        <w:pStyle w:val="BodyText"/>
      </w:pPr>
      <w:r>
        <w:t xml:space="preserve">KVK: 12345678 | BTW: NL123456789B01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AMS-PAR-2024-0892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Service Date:</w:t>
      </w:r>
      <w:r>
        <w:t xml:space="preserve"> </w:t>
      </w:r>
      <w:r>
        <w:t xml:space="preserve">January 10, 2024</w:t>
      </w:r>
    </w:p>
    <w:bookmarkEnd w:id="21"/>
    <w:bookmarkStart w:id="22" w:name="billed-to"/>
    <w:p>
      <w:pPr>
        <w:pStyle w:val="Heading3"/>
      </w:pPr>
      <w:r>
        <w:t xml:space="preserve">Billed To:</w:t>
      </w:r>
    </w:p>
    <w:p>
      <w:pPr>
        <w:pStyle w:val="FirstParagraph"/>
      </w:pPr>
      <w:r>
        <w:rPr>
          <w:bCs/>
          <w:b/>
        </w:rPr>
        <w:t xml:space="preserve">Municipality of Amsterdam</w:t>
      </w:r>
    </w:p>
    <w:p>
      <w:pPr>
        <w:pStyle w:val="BodyText"/>
      </w:pPr>
      <w:r>
        <w:t xml:space="preserve">Department of Public Health and Emergency Services</w:t>
      </w:r>
    </w:p>
    <w:p>
      <w:pPr>
        <w:pStyle w:val="BodyText"/>
      </w:pPr>
      <w:r>
        <w:t xml:space="preserve">Stadhouderskade 125, 1072 AE Amsterdam, Netherlands</w:t>
      </w:r>
    </w:p>
    <w:p>
      <w:pPr>
        <w:pStyle w:val="BodyText"/>
      </w:pPr>
      <w:r>
        <w:t xml:space="preserve">Attn: Financial Services Department</w:t>
      </w:r>
    </w:p>
    <w:p>
      <w:pPr>
        <w:pStyle w:val="BodyText"/>
      </w:pPr>
      <w:r>
        <w:t xml:space="preserve">Reference: Emergency Medical Contract 2024-EMS-045</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Paramedic Services</w:t>
            </w:r>
          </w:p>
        </w:tc>
        <w:tc>
          <w:tcPr/>
          <w:p>
            <w:pPr>
              <w:pStyle w:val="Compact"/>
              <w:jc w:val="left"/>
            </w:pPr>
            <w:r>
              <w:t xml:space="preserve">Hours/Units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Emergency Paramedic Response - Critical Care</w:t>
            </w:r>
            <w:r>
              <w:br/>
            </w:r>
            <w:r>
              <w:t xml:space="preserve">Deployment of certified paramedic team to emergency call in Amsterdam city center. Includes advanced life support, patient assessment, and stabilization. Service provided in accordance with Dutch healthcare regulations and Amsterdam municipal emergency protocols.</w:t>
            </w:r>
          </w:p>
        </w:tc>
        <w:tc>
          <w:tcPr/>
          <w:p>
            <w:pPr>
              <w:pStyle w:val="Compact"/>
              <w:jc w:val="left"/>
            </w:pPr>
            <w:r>
              <w:t xml:space="preserve">2.5</w:t>
            </w:r>
          </w:p>
        </w:tc>
        <w:tc>
          <w:tcPr/>
          <w:p>
            <w:pPr>
              <w:pStyle w:val="Compact"/>
              <w:jc w:val="left"/>
            </w:pPr>
            <w:r>
              <w:t xml:space="preserve">€185.00</w:t>
            </w:r>
          </w:p>
        </w:tc>
        <w:tc>
          <w:tcPr/>
          <w:p>
            <w:pPr>
              <w:pStyle w:val="Compact"/>
              <w:jc w:val="left"/>
            </w:pPr>
            <w:r>
              <w:t xml:space="preserve">€462.50</w:t>
            </w:r>
          </w:p>
        </w:tc>
      </w:tr>
      <w:tr>
        <w:tc>
          <w:tcPr/>
          <w:p>
            <w:pPr>
              <w:pStyle w:val="Compact"/>
              <w:jc w:val="left"/>
            </w:pPr>
            <w:r>
              <w:t xml:space="preserve">2</w:t>
            </w:r>
          </w:p>
        </w:tc>
        <w:tc>
          <w:tcPr/>
          <w:p>
            <w:pPr>
              <w:pStyle w:val="Compact"/>
              <w:jc w:val="left"/>
            </w:pPr>
            <w:r>
              <w:rPr>
                <w:bCs/>
                <w:b/>
              </w:rPr>
              <w:t xml:space="preserve">Advanced Medical Equipment Usage</w:t>
            </w:r>
            <w:r>
              <w:br/>
            </w:r>
            <w:r>
              <w:t xml:space="preserve">Utilization of specialized paramedic equipment including defibrillator, portable ventilator, and advanced monitoring systems during emergency intervention in Amsterdam. Equipment maintenance and calibration included as per Netherlands healthcare standards.</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3</w:t>
            </w:r>
          </w:p>
        </w:tc>
        <w:tc>
          <w:tcPr/>
          <w:p>
            <w:pPr>
              <w:pStyle w:val="Compact"/>
              <w:jc w:val="left"/>
            </w:pPr>
            <w:r>
              <w:rPr>
                <w:bCs/>
                <w:b/>
              </w:rPr>
              <w:t xml:space="preserve">Paramedic Transportation Service</w:t>
            </w:r>
            <w:r>
              <w:br/>
            </w:r>
            <w:r>
              <w:t xml:space="preserve">Ambulance transportation from incident location in Amsterdam to Amsterdam UMC Medical Center. Includes continuous patient monitoring and emergency care during transit through Netherlands urban environment.</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Medical Documentation and Reporting</w:t>
            </w:r>
            <w:r>
              <w:br/>
            </w:r>
            <w:r>
              <w:t xml:space="preserve">Comprehensive paramedic incident report preparation in compliance with Dutch medical documentation requirements. Includes patient care records, treatment summaries, and coordination documentation with Amsterdam healthcare facilities.</w:t>
            </w:r>
          </w:p>
        </w:tc>
        <w:tc>
          <w:tcPr/>
          <w:p>
            <w:pPr>
              <w:pStyle w:val="Compact"/>
              <w:jc w:val="left"/>
            </w:pPr>
            <w:r>
              <w:t xml:space="preserve">1.5</w:t>
            </w:r>
          </w:p>
        </w:tc>
        <w:tc>
          <w:tcPr/>
          <w:p>
            <w:pPr>
              <w:pStyle w:val="Compact"/>
              <w:jc w:val="left"/>
            </w:pPr>
            <w:r>
              <w:t xml:space="preserve">€75.00</w:t>
            </w:r>
          </w:p>
        </w:tc>
        <w:tc>
          <w:tcPr/>
          <w:p>
            <w:pPr>
              <w:pStyle w:val="Compact"/>
              <w:jc w:val="left"/>
            </w:pPr>
            <w:r>
              <w:t xml:space="preserve">€112.50</w:t>
            </w:r>
          </w:p>
        </w:tc>
      </w:tr>
      <w:tr>
        <w:tc>
          <w:tcPr/>
          <w:p>
            <w:pPr>
              <w:pStyle w:val="Compact"/>
              <w:jc w:val="left"/>
            </w:pPr>
            <w:r>
              <w:t xml:space="preserve">5</w:t>
            </w:r>
          </w:p>
        </w:tc>
        <w:tc>
          <w:tcPr/>
          <w:p>
            <w:pPr>
              <w:pStyle w:val="Compact"/>
              <w:jc w:val="left"/>
            </w:pPr>
            <w:r>
              <w:rPr>
                <w:bCs/>
                <w:b/>
              </w:rPr>
              <w:t xml:space="preserve">Standby Paramedic Service - Event Coverage</w:t>
            </w:r>
            <w:r>
              <w:br/>
            </w:r>
            <w:r>
              <w:t xml:space="preserve">Provision of qualified paramedic personnel for emergency preparedness at Amsterdam public event. Includes pre-event equipment check, on-site readiness, and coordination with local Amsterdam emergency services.</w:t>
            </w:r>
          </w:p>
        </w:tc>
        <w:tc>
          <w:tcPr/>
          <w:p>
            <w:pPr>
              <w:pStyle w:val="Compact"/>
              <w:jc w:val="left"/>
            </w:pPr>
            <w:r>
              <w:t xml:space="preserve">8</w:t>
            </w:r>
          </w:p>
        </w:tc>
        <w:tc>
          <w:tcPr/>
          <w:p>
            <w:pPr>
              <w:pStyle w:val="Compact"/>
              <w:jc w:val="left"/>
            </w:pPr>
            <w:r>
              <w:t xml:space="preserve">€65.00</w:t>
            </w:r>
          </w:p>
        </w:tc>
        <w:tc>
          <w:tcPr/>
          <w:p>
            <w:pPr>
              <w:pStyle w:val="Compact"/>
              <w:jc w:val="left"/>
            </w:pPr>
            <w:r>
              <w:t xml:space="preserve">€520.00</w:t>
            </w:r>
          </w:p>
        </w:tc>
      </w:tr>
      <w:tr>
        <w:tc>
          <w:tcPr/>
          <w:p>
            <w:pPr>
              <w:pStyle w:val="Compact"/>
              <w:jc w:val="left"/>
            </w:pPr>
            <w:r>
              <w:t xml:space="preserve">6</w:t>
            </w:r>
          </w:p>
        </w:tc>
        <w:tc>
          <w:tcPr/>
          <w:p>
            <w:pPr>
              <w:pStyle w:val="Compact"/>
              <w:jc w:val="left"/>
            </w:pPr>
            <w:r>
              <w:rPr>
                <w:bCs/>
                <w:b/>
              </w:rPr>
              <w:t xml:space="preserve">Paramedic Training and Certification Maintenance</w:t>
            </w:r>
            <w:r>
              <w:br/>
            </w:r>
            <w:r>
              <w:t xml:space="preserve">Ongoing professional development for paramedic staff operating in Amsterdam, Netherlands. Includes advanced cardiac life support certification, Dutch language medical terminology updates, and Amsterdam-specific emergency protocol training.</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7</w:t>
            </w:r>
          </w:p>
        </w:tc>
        <w:tc>
          <w:tcPr/>
          <w:p>
            <w:pPr>
              <w:pStyle w:val="Compact"/>
              <w:jc w:val="left"/>
            </w:pPr>
            <w:r>
              <w:rPr>
                <w:bCs/>
                <w:b/>
              </w:rPr>
              <w:t xml:space="preserve">Vehicle Maintenance and Operational Costs</w:t>
            </w:r>
            <w:r>
              <w:br/>
            </w:r>
            <w:r>
              <w:t xml:space="preserve">Ambulance vehicle maintenance, fuel, and operational expenses for paramedic services delivered throughout Amsterdam municipality. Includes compliance with Netherlands vehicle safety regulations and emergency vehicle standards.</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8</w:t>
            </w:r>
          </w:p>
        </w:tc>
        <w:tc>
          <w:tcPr/>
          <w:p>
            <w:pPr>
              <w:pStyle w:val="Compact"/>
              <w:jc w:val="left"/>
            </w:pPr>
            <w:r>
              <w:rPr>
                <w:bCs/>
                <w:b/>
              </w:rPr>
              <w:t xml:space="preserve">Administrative and Coordination Services</w:t>
            </w:r>
            <w:r>
              <w:br/>
            </w:r>
            <w:r>
              <w:t xml:space="preserve">Administrative support for paramedic service operations in Amsterdam, including scheduling, dispatch coordination, and communication with Netherlands healthcare authorities and Amsterdam municipal services.</w:t>
            </w:r>
          </w:p>
        </w:tc>
        <w:tc>
          <w:tcPr/>
          <w:p>
            <w:pPr>
              <w:pStyle w:val="Compact"/>
              <w:jc w:val="left"/>
            </w:pPr>
            <w:r>
              <w:t xml:space="preserve">3</w:t>
            </w:r>
          </w:p>
        </w:tc>
        <w:tc>
          <w:tcPr/>
          <w:p>
            <w:pPr>
              <w:pStyle w:val="Compact"/>
              <w:jc w:val="left"/>
            </w:pPr>
            <w:r>
              <w:t xml:space="preserve">€55.00</w:t>
            </w:r>
          </w:p>
        </w:tc>
        <w:tc>
          <w:tcPr/>
          <w:p>
            <w:pPr>
              <w:pStyle w:val="Compact"/>
              <w:jc w:val="left"/>
            </w:pPr>
            <w:r>
              <w:t xml:space="preserve">€165.00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€1,880.00</w:t>
            </w:r>
          </w:p>
        </w:tc>
      </w:tr>
      <w:tr>
        <w:tc>
          <w:tcPr/>
          <w:p>
            <w:pPr>
              <w:pStyle w:val="Compact"/>
              <w:jc w:val="left"/>
            </w:pPr>
            <w:r>
              <w:t xml:space="preserve">VAT (21% - Netherlands Standard Rate):</w:t>
            </w:r>
          </w:p>
        </w:tc>
        <w:tc>
          <w:tcPr/>
          <w:p>
            <w:pPr>
              <w:pStyle w:val="Compact"/>
              <w:jc w:val="left"/>
            </w:pPr>
            <w:r>
              <w:t xml:space="preserve">€394.80</w:t>
            </w:r>
          </w:p>
        </w:tc>
      </w:tr>
      <w:tr>
        <w:tc>
          <w:tcPr/>
          <w:p>
            <w:pPr>
              <w:pStyle w:val="Compact"/>
              <w:jc w:val="left"/>
            </w:pPr>
            <w:r>
              <w:t xml:space="preserve">Total Amount Due:</w:t>
            </w:r>
          </w:p>
        </w:tc>
        <w:tc>
          <w:tcPr/>
          <w:p>
            <w:pPr>
              <w:pStyle w:val="Compact"/>
              <w:jc w:val="left"/>
            </w:pPr>
            <w:r>
              <w:t xml:space="preserve">€2,274.80</w:t>
            </w:r>
          </w:p>
        </w:tc>
      </w:tr>
    </w:tbl>
    <w:bookmarkStart w:id="23" w:name="payment-terms-and-important-information"/>
    <w:p>
      <w:pPr>
        <w:pStyle w:val="Heading4"/>
      </w:pPr>
      <w:r>
        <w:t xml:space="preserve">Payment Terms and Important Information:</w:t>
      </w:r>
    </w:p>
    <w:p>
      <w:pPr>
        <w:pStyle w:val="FirstParagraph"/>
      </w:pPr>
      <w:r>
        <w:rPr>
          <w:bCs/>
          <w:b/>
        </w:rPr>
        <w:t xml:space="preserve">Payment Method:</w:t>
      </w:r>
      <w:r>
        <w:t xml:space="preserve"> </w:t>
      </w:r>
      <w:r>
        <w:t xml:space="preserve">Bank transfer to Amsterdam Emergency Medical Services account. IBAN: NL91 ABNA 0123 4567 89. BIC: ABNANL2A. Please include invoice number AMS-PAR-2024-0892 as payment reference.</w:t>
      </w:r>
    </w:p>
    <w:p>
      <w:pPr>
        <w:pStyle w:val="BodyText"/>
      </w:pPr>
      <w:r>
        <w:rPr>
          <w:bCs/>
          <w:b/>
        </w:rPr>
        <w:t xml:space="preserve">Due Date:</w:t>
      </w:r>
      <w:r>
        <w:t xml:space="preserve"> </w:t>
      </w:r>
      <w:r>
        <w:t xml:space="preserve">Payment is due within 30 days from the invoice date, in accordance with standard business practices in the Netherlands. Late payments may incur interest charges as per Dutch commercial law.</w:t>
      </w:r>
    </w:p>
    <w:p>
      <w:pPr>
        <w:pStyle w:val="BodyText"/>
      </w:pPr>
      <w:r>
        <w:rPr>
          <w:bCs/>
          <w:b/>
        </w:rPr>
        <w:t xml:space="preserve">Service Details:</w:t>
      </w:r>
      <w:r>
        <w:t xml:space="preserve"> </w:t>
      </w:r>
      <w:r>
        <w:t xml:space="preserve">All paramedic services listed on this invoice were performed by certified professionals operating under the regulations of the Netherlands Healthcare Authority and Amsterdam municipal emergency services guidelines. Our paramedic team maintains the highest standards of medical care and emergency response.</w:t>
      </w:r>
    </w:p>
    <w:p>
      <w:pPr>
        <w:pStyle w:val="BodyText"/>
      </w:pPr>
      <w:r>
        <w:rPr>
          <w:bCs/>
          <w:b/>
        </w:rPr>
        <w:t xml:space="preserve">VAT Information:</w:t>
      </w:r>
      <w:r>
        <w:t xml:space="preserve"> </w:t>
      </w:r>
      <w:r>
        <w:t xml:space="preserve">The 21% VAT rate applied is the standard rate for medical services in the Netherlands as of the current tax year. This invoice complies with all Dutch tax regulations and Amsterdam municipal billing requirements.</w:t>
      </w:r>
    </w:p>
    <w:p>
      <w:pPr>
        <w:pStyle w:val="BodyText"/>
      </w:pPr>
      <w:r>
        <w:rPr>
          <w:bCs/>
          <w:b/>
        </w:rPr>
        <w:t xml:space="preserve">Questions:</w:t>
      </w:r>
      <w:r>
        <w:t xml:space="preserve"> </w:t>
      </w:r>
      <w:r>
        <w:t xml:space="preserve">For any questions regarding this invoice or the paramedic services provided in Amsterdam, please contact our billing department at billing@amsterdamems.nl or call +31 20 123 4567 during business hours (Monday-Friday, 09:00-17:00 CET).</w:t>
      </w:r>
    </w:p>
    <w:p>
      <w:pPr>
        <w:pStyle w:val="BodyText"/>
      </w:pPr>
      <w:r>
        <w:rPr>
          <w:bCs/>
          <w:b/>
        </w:rPr>
        <w:t xml:space="preserve">Thank You:</w:t>
      </w:r>
      <w:r>
        <w:t xml:space="preserve"> </w:t>
      </w:r>
      <w:r>
        <w:t xml:space="preserve">We appreciate your business and the opportunity to provide professional paramedic services to Amsterdam and the greater Netherlands region. Your satisfaction and the health of our community are our top priorities.</w:t>
      </w:r>
    </w:p>
    <w:bookmarkEnd w:id="23"/>
    <w:p>
      <w:pPr>
        <w:pStyle w:val="BodyText"/>
      </w:pPr>
      <w:r>
        <w:t xml:space="preserve">Amsterdam Emergency Medical Services | Professional Paramedic Care in the Netherlands</w:t>
      </w:r>
    </w:p>
    <w:p>
      <w:pPr>
        <w:pStyle w:val="BodyText"/>
      </w:pPr>
      <w:r>
        <w:t xml:space="preserve">This invoice is generated electronically and is valid without signature.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Amsterdam, Netherlands</dc:title>
  <dc:creator/>
  <dc:language>en</dc:language>
  <cp:keywords/>
  <dcterms:created xsi:type="dcterms:W3CDTF">2026-10-10T03:10:22Z</dcterms:created>
  <dcterms:modified xsi:type="dcterms:W3CDTF">2026-10-10T03:10:22Z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