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Paramedic</w:t>
      </w:r>
      <w:r>
        <w:t xml:space="preserve"> </w:t>
      </w:r>
      <w:r>
        <w:t xml:space="preserve">Service</w:t>
      </w:r>
      <w:r>
        <w:t xml:space="preserve"> </w:t>
      </w:r>
      <w:r>
        <w:t xml:space="preserve">Invoice</w:t>
      </w:r>
      <w:r>
        <w:t xml:space="preserve"> </w:t>
      </w:r>
      <w:r>
        <w:t xml:space="preserve">-</w:t>
      </w:r>
      <w:r>
        <w:t xml:space="preserve"> </w:t>
      </w:r>
      <w:r>
        <w:t xml:space="preserve">Philippines</w:t>
      </w:r>
      <w:r>
        <w:t xml:space="preserve"> </w:t>
      </w:r>
      <w:r>
        <w:t xml:space="preserve">Manila</w:t>
      </w:r>
    </w:p>
    <w:bookmarkStart w:id="20" w:name="manila-emergency-medical-services"/>
    <w:p>
      <w:pPr>
        <w:pStyle w:val="Heading1"/>
      </w:pPr>
      <w:r>
        <w:t xml:space="preserve">Manila Emergency Medical Services</w:t>
      </w:r>
    </w:p>
    <w:p>
      <w:pPr>
        <w:pStyle w:val="FirstParagraph"/>
      </w:pPr>
      <w:r>
        <w:t xml:space="preserve">Professional Paramedic Services</w:t>
      </w:r>
    </w:p>
    <w:p>
      <w:pPr>
        <w:pStyle w:val="BodyText"/>
      </w:pPr>
      <w:r>
        <w:t xml:space="preserve">Unit 405, Medical Center Building</w:t>
      </w:r>
    </w:p>
    <w:p>
      <w:pPr>
        <w:pStyle w:val="BodyText"/>
      </w:pPr>
      <w:r>
        <w:t xml:space="preserve">123 Roxas Boulevard, Ermita</w:t>
      </w:r>
    </w:p>
    <w:p>
      <w:pPr>
        <w:pStyle w:val="BodyText"/>
      </w:pPr>
      <w:r>
        <w:t xml:space="preserve">Manila, Philippines 1000</w:t>
      </w:r>
    </w:p>
    <w:p>
      <w:pPr>
        <w:pStyle w:val="BodyText"/>
      </w:pPr>
      <w:r>
        <w:t xml:space="preserve">TIN: 123-456-789-000</w:t>
      </w:r>
    </w:p>
    <w:p>
      <w:pPr>
        <w:pStyle w:val="BodyText"/>
      </w:pPr>
      <w:r>
        <w:t xml:space="preserve">DTI Registration: 2023100012345</w:t>
      </w:r>
    </w:p>
    <w:p>
      <w:pPr>
        <w:pStyle w:val="BodyText"/>
      </w:pPr>
      <w:r>
        <w:t xml:space="preserve">Contact: +63 2 8123 4567</w:t>
      </w:r>
    </w:p>
    <w:p>
      <w:pPr>
        <w:pStyle w:val="BodyText"/>
      </w:pPr>
      <w:r>
        <w:t xml:space="preserve">Email: billing@manilaems.ph</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INV-2024-00156</w:t>
      </w:r>
    </w:p>
    <w:p>
      <w:pPr>
        <w:pStyle w:val="BodyText"/>
      </w:pPr>
      <w:r>
        <w:rPr>
          <w:bCs/>
          <w:b/>
        </w:rPr>
        <w:t xml:space="preserve">Date Issued:</w:t>
      </w:r>
      <w:r>
        <w:t xml:space="preserve"> </w:t>
      </w:r>
      <w:r>
        <w:t xml:space="preserve">January 15, 2024</w:t>
      </w:r>
    </w:p>
    <w:p>
      <w:pPr>
        <w:pStyle w:val="BodyText"/>
      </w:pPr>
      <w:r>
        <w:rPr>
          <w:bCs/>
          <w:b/>
        </w:rPr>
        <w:t xml:space="preserve">Due Date:</w:t>
      </w:r>
      <w:r>
        <w:t xml:space="preserve"> </w:t>
      </w:r>
      <w:r>
        <w:t xml:space="preserve">February 15, 2024</w:t>
      </w:r>
    </w:p>
    <w:p>
      <w:pPr>
        <w:pStyle w:val="BodyText"/>
      </w:pPr>
      <w:r>
        <w:rPr>
          <w:bCs/>
          <w:b/>
        </w:rPr>
        <w:t xml:space="preserve">Service Date:</w:t>
      </w:r>
      <w:r>
        <w:t xml:space="preserve"> </w:t>
      </w:r>
      <w:r>
        <w:t xml:space="preserve">January 10, 2024</w:t>
      </w:r>
    </w:p>
    <w:p>
      <w:pPr>
        <w:pStyle w:val="BodyText"/>
      </w:pPr>
      <w:r>
        <w:rPr>
          <w:bCs/>
          <w:b/>
        </w:rPr>
        <w:t xml:space="preserve">Reference:</w:t>
      </w:r>
      <w:r>
        <w:t xml:space="preserve"> </w:t>
      </w:r>
      <w:r>
        <w:t xml:space="preserve">EMS-MNL-2024-0110</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Santos Family Foundation</w:t>
      </w:r>
    </w:p>
    <w:p>
      <w:pPr>
        <w:pStyle w:val="BodyText"/>
      </w:pPr>
      <w:r>
        <w:rPr>
          <w:bCs/>
          <w:b/>
        </w:rPr>
        <w:t xml:space="preserve">Address:</w:t>
      </w:r>
      <w:r>
        <w:t xml:space="preserve"> </w:t>
      </w:r>
      <w:r>
        <w:t xml:space="preserve">456 Makati Avenue, Makati City, Metro Manila, Philippines</w:t>
      </w:r>
    </w:p>
    <w:p>
      <w:pPr>
        <w:pStyle w:val="BodyText"/>
      </w:pPr>
      <w:r>
        <w:rPr>
          <w:bCs/>
          <w:b/>
        </w:rPr>
        <w:t xml:space="preserve">Contact Person:</w:t>
      </w:r>
      <w:r>
        <w:t xml:space="preserve"> </w:t>
      </w:r>
      <w:r>
        <w:t xml:space="preserve">Maria Santos</w:t>
      </w:r>
    </w:p>
    <w:p>
      <w:pPr>
        <w:pStyle w:val="BodyText"/>
      </w:pPr>
      <w:r>
        <w:rPr>
          <w:bCs/>
          <w:b/>
        </w:rPr>
        <w:t xml:space="preserve">Phone:</w:t>
      </w:r>
      <w:r>
        <w:t xml:space="preserve"> </w:t>
      </w:r>
      <w:r>
        <w:t xml:space="preserve">+63 917 123 4567</w:t>
      </w:r>
    </w:p>
    <w:p>
      <w:pPr>
        <w:pStyle w:val="BodyText"/>
      </w:pPr>
      <w:r>
        <w:rPr>
          <w:bCs/>
          <w:b/>
        </w:rPr>
        <w:t xml:space="preserve">Email:</w:t>
      </w:r>
      <w:r>
        <w:t xml:space="preserve"> </w:t>
      </w:r>
      <w:r>
        <w:t xml:space="preserve">maria.santos@foundation.ph</w:t>
      </w:r>
    </w:p>
    <w:p>
      <w:pPr>
        <w:pStyle w:val="BodyText"/>
      </w:pPr>
      <w:r>
        <w:rPr>
          <w:bCs/>
          <w:b/>
        </w:rPr>
        <w:t xml:space="preserve">Account Number:</w:t>
      </w:r>
      <w:r>
        <w:t xml:space="preserve"> </w:t>
      </w:r>
      <w:r>
        <w:t xml:space="preserve">SAF-2024-001</w:t>
      </w:r>
    </w:p>
    <w:bookmarkEnd w:id="22"/>
    <w:bookmarkStart w:id="23" w:name="X88ce54ce71068627881ebce27e70bbd51a7dc40"/>
    <w:p>
      <w:pPr>
        <w:pStyle w:val="Heading3"/>
      </w:pPr>
      <w:r>
        <w:t xml:space="preserve">DESCRIPTION OF PARAMEDIC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(PHP)</w:t>
            </w:r>
          </w:p>
        </w:tc>
        <w:tc>
          <w:tcPr/>
          <w:p>
            <w:pPr>
              <w:pStyle w:val="Compact"/>
              <w:jc w:val="left"/>
            </w:pPr>
            <w:r>
              <w:t xml:space="preserve">Amount (PHP)</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Emergency Medical Response - Manila Metropolitan Area</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Base response fee</w:t>
            </w:r>
          </w:p>
        </w:tc>
      </w:tr>
      <w:tr>
        <w:tc>
          <w:tcPr/>
          <w:p>
            <w:pPr>
              <w:pStyle w:val="Compact"/>
              <w:jc w:val="left"/>
            </w:pPr>
            <w:r>
              <w:t xml:space="preserve">2</w:t>
            </w:r>
          </w:p>
        </w:tc>
        <w:tc>
          <w:tcPr/>
          <w:p>
            <w:pPr>
              <w:pStyle w:val="Compact"/>
              <w:jc w:val="left"/>
            </w:pPr>
            <w:r>
              <w:t xml:space="preserve">Paramedic Team Deployment (2 Certified Paramedics)</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c>
          <w:tcPr/>
          <w:p>
            <w:pPr>
              <w:pStyle w:val="Compact"/>
              <w:jc w:val="left"/>
            </w:pPr>
            <w:r>
              <w:t xml:space="preserve">Standard team rate</w:t>
            </w:r>
          </w:p>
        </w:tc>
      </w:tr>
      <w:tr>
        <w:tc>
          <w:tcPr/>
          <w:p>
            <w:pPr>
              <w:pStyle w:val="Compact"/>
              <w:jc w:val="left"/>
            </w:pPr>
            <w:r>
              <w:t xml:space="preserve">3</w:t>
            </w:r>
          </w:p>
        </w:tc>
        <w:tc>
          <w:tcPr/>
          <w:p>
            <w:pPr>
              <w:pStyle w:val="Compact"/>
              <w:jc w:val="left"/>
            </w:pPr>
            <w:r>
              <w:t xml:space="preserve">Advanced Life Support Equipment Usage</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Defibrillator, monitors</w:t>
            </w:r>
          </w:p>
        </w:tc>
      </w:tr>
      <w:tr>
        <w:tc>
          <w:tcPr/>
          <w:p>
            <w:pPr>
              <w:pStyle w:val="Compact"/>
              <w:jc w:val="left"/>
            </w:pPr>
            <w:r>
              <w:t xml:space="preserve">4</w:t>
            </w:r>
          </w:p>
        </w:tc>
        <w:tc>
          <w:tcPr/>
          <w:p>
            <w:pPr>
              <w:pStyle w:val="Compact"/>
              <w:jc w:val="left"/>
            </w:pPr>
            <w:r>
              <w:t xml:space="preserve">Medical Transportation - Manila to Hospital</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c>
          <w:tcPr/>
          <w:p>
            <w:pPr>
              <w:pStyle w:val="Compact"/>
              <w:jc w:val="left"/>
            </w:pPr>
            <w:r>
              <w:t xml:space="preserve">Distance: 15 km</w:t>
            </w:r>
          </w:p>
        </w:tc>
      </w:tr>
      <w:tr>
        <w:tc>
          <w:tcPr/>
          <w:p>
            <w:pPr>
              <w:pStyle w:val="Compact"/>
              <w:jc w:val="left"/>
            </w:pPr>
            <w:r>
              <w:t xml:space="preserve">5</w:t>
            </w:r>
          </w:p>
        </w:tc>
        <w:tc>
          <w:tcPr/>
          <w:p>
            <w:pPr>
              <w:pStyle w:val="Compact"/>
              <w:jc w:val="left"/>
            </w:pPr>
            <w:r>
              <w:t xml:space="preserve">Emergency Medical Supplies Consumed</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IV fluids, bandages</w:t>
            </w:r>
          </w:p>
        </w:tc>
      </w:tr>
      <w:tr>
        <w:tc>
          <w:tcPr/>
          <w:p>
            <w:pPr>
              <w:pStyle w:val="Compact"/>
              <w:jc w:val="left"/>
            </w:pPr>
            <w:r>
              <w:t xml:space="preserve">6</w:t>
            </w:r>
          </w:p>
        </w:tc>
        <w:tc>
          <w:tcPr/>
          <w:p>
            <w:pPr>
              <w:pStyle w:val="Compact"/>
              <w:jc w:val="left"/>
            </w:pPr>
            <w:r>
              <w:t xml:space="preserve">Oxygen Therapy Administration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Duration: 45 minutes</w:t>
            </w:r>
          </w:p>
        </w:tc>
      </w:tr>
      <w:tr>
        <w:tc>
          <w:tcPr/>
          <w:p>
            <w:pPr>
              <w:pStyle w:val="Compact"/>
              <w:jc w:val="left"/>
            </w:pPr>
            <w:r>
              <w:t xml:space="preserve">7</w:t>
            </w:r>
          </w:p>
        </w:tc>
        <w:tc>
          <w:tcPr/>
          <w:p>
            <w:pPr>
              <w:pStyle w:val="Compact"/>
              <w:jc w:val="left"/>
            </w:pPr>
            <w:r>
              <w:t xml:space="preserve">Medical Documentation &amp; Reporting</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c>
          <w:tcPr/>
          <w:p>
            <w:pPr>
              <w:pStyle w:val="Compact"/>
              <w:jc w:val="left"/>
            </w:pPr>
            <w:r>
              <w:t xml:space="preserve">Official medical report</w:t>
            </w:r>
          </w:p>
        </w:tc>
      </w:tr>
      <w:tr>
        <w:tc>
          <w:tcPr/>
          <w:p>
            <w:pPr>
              <w:pStyle w:val="Compact"/>
              <w:jc w:val="left"/>
            </w:pPr>
            <w:r>
              <w:t xml:space="preserve">8</w:t>
            </w:r>
          </w:p>
        </w:tc>
        <w:tc>
          <w:tcPr/>
          <w:p>
            <w:pPr>
              <w:pStyle w:val="Compact"/>
              <w:jc w:val="left"/>
            </w:pPr>
            <w:r>
              <w:t xml:space="preserve">After-Hours Service Surcharge</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Service after 8:00 PM</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20,500.00</w:t>
            </w:r>
          </w:p>
        </w:tc>
      </w:tr>
      <w:tr>
        <w:tc>
          <w:tcPr/>
          <w:p>
            <w:pPr>
              <w:pStyle w:val="Compact"/>
              <w:jc w:val="left"/>
            </w:pPr>
            <w:r>
              <w:t xml:space="preserve">VAT (12%):</w:t>
            </w:r>
          </w:p>
        </w:tc>
        <w:tc>
          <w:tcPr/>
          <w:p>
            <w:pPr>
              <w:pStyle w:val="Compact"/>
              <w:jc w:val="left"/>
            </w:pPr>
            <w:r>
              <w:t xml:space="preserve">PHP 2,460.00</w:t>
            </w:r>
          </w:p>
        </w:tc>
      </w:tr>
      <w:tr>
        <w:tc>
          <w:tcPr/>
          <w:p>
            <w:pPr>
              <w:pStyle w:val="Compact"/>
              <w:jc w:val="left"/>
            </w:pPr>
            <w:r>
              <w:t xml:space="preserve">Discount:</w:t>
            </w:r>
          </w:p>
        </w:tc>
        <w:tc>
          <w:tcPr/>
          <w:p>
            <w:pPr>
              <w:pStyle w:val="Compact"/>
              <w:jc w:val="left"/>
            </w:pPr>
            <w:r>
              <w:t xml:space="preserve">- PHP 500.00</w:t>
            </w:r>
          </w:p>
        </w:tc>
      </w:tr>
      <w:tr>
        <w:tc>
          <w:tcPr/>
          <w:p>
            <w:pPr>
              <w:pStyle w:val="Compact"/>
              <w:jc w:val="left"/>
            </w:pPr>
            <w:r>
              <w:t xml:space="preserve">TOTAL AMOUNT DUE:</w:t>
            </w:r>
          </w:p>
        </w:tc>
        <w:tc>
          <w:tcPr/>
          <w:p>
            <w:pPr>
              <w:pStyle w:val="Compact"/>
              <w:jc w:val="left"/>
            </w:pPr>
            <w:r>
              <w:t xml:space="preserve">PHP 22,460.00</w:t>
            </w:r>
          </w:p>
        </w:tc>
      </w:tr>
    </w:tbl>
    <w:bookmarkEnd w:id="23"/>
    <w:bookmarkStart w:id="24" w:name="important-notes"/>
    <w:p>
      <w:pPr>
        <w:pStyle w:val="Heading3"/>
      </w:pPr>
      <w:r>
        <w:t xml:space="preserve">IMPORTANT NOTES:</w:t>
      </w:r>
    </w:p>
    <w:p>
      <w:pPr>
        <w:pStyle w:val="FirstParagraph"/>
      </w:pPr>
      <w:r>
        <w:t xml:space="preserve">This invoice is issued in accordance with the Bureau of Internal Revenue (BIR) regulations of the Philippines. All paramedic services were rendered by licensed professionals certified by the Professional Regulation Commission (PRC) and accredited by the Department of Health (DOH) of the Philippines.</w:t>
      </w:r>
    </w:p>
    <w:p>
      <w:pPr>
        <w:pStyle w:val="BodyText"/>
      </w:pPr>
      <w:r>
        <w:t xml:space="preserve">The services described above were provided within the Greater Manila Area, including Metro Manila and surrounding provinces. Emergency medical response times comply with Philippine National Standards for Emergency Medical Services.</w:t>
      </w:r>
    </w:p>
    <w:p>
      <w:pPr>
        <w:pStyle w:val="BodyText"/>
      </w:pPr>
      <w:r>
        <w:t xml:space="preserve">Please retain this invoice for your records and insurance claims. Official receipts will be provided upon payment confirmation.</w:t>
      </w:r>
    </w:p>
    <w:bookmarkEnd w:id="24"/>
    <w:bookmarkStart w:id="25" w:name="payment-information"/>
    <w:p>
      <w:pPr>
        <w:pStyle w:val="Heading3"/>
      </w:pPr>
      <w:r>
        <w:t xml:space="preserve">PAYMENT INFORMATION:</w:t>
      </w:r>
    </w:p>
    <w:p>
      <w:pPr>
        <w:pStyle w:val="FirstParagraph"/>
      </w:pPr>
      <w:r>
        <w:rPr>
          <w:bCs/>
          <w:b/>
        </w:rPr>
        <w:t xml:space="preserve">Bank Name:</w:t>
      </w:r>
      <w:r>
        <w:t xml:space="preserve"> </w:t>
      </w:r>
      <w:r>
        <w:t xml:space="preserve">Bank of the Philippine Islands (BPI)</w:t>
      </w:r>
    </w:p>
    <w:p>
      <w:pPr>
        <w:pStyle w:val="BodyText"/>
      </w:pPr>
      <w:r>
        <w:rPr>
          <w:bCs/>
          <w:b/>
        </w:rPr>
        <w:t xml:space="preserve">Account Name:</w:t>
      </w:r>
      <w:r>
        <w:t xml:space="preserve"> </w:t>
      </w:r>
      <w:r>
        <w:t xml:space="preserve">Manila Emergency Medical Services Inc.</w:t>
      </w:r>
    </w:p>
    <w:p>
      <w:pPr>
        <w:pStyle w:val="BodyText"/>
      </w:pPr>
      <w:r>
        <w:rPr>
          <w:bCs/>
          <w:b/>
        </w:rPr>
        <w:t xml:space="preserve">Account Number:</w:t>
      </w:r>
      <w:r>
        <w:t xml:space="preserve"> </w:t>
      </w:r>
      <w:r>
        <w:t xml:space="preserve">1234-5678-9012</w:t>
      </w:r>
    </w:p>
    <w:p>
      <w:pPr>
        <w:pStyle w:val="BodyText"/>
      </w:pPr>
      <w:r>
        <w:rPr>
          <w:bCs/>
          <w:b/>
        </w:rPr>
        <w:t xml:space="preserve">Branch:</w:t>
      </w:r>
      <w:r>
        <w:t xml:space="preserve"> </w:t>
      </w:r>
      <w:r>
        <w:t xml:space="preserve">Roxas Boulevard Branch, Manila</w:t>
      </w:r>
    </w:p>
    <w:p>
      <w:pPr>
        <w:pStyle w:val="BodyText"/>
      </w:pPr>
      <w:r>
        <w:rPr>
          <w:bCs/>
          <w:b/>
        </w:rPr>
        <w:t xml:space="preserve">SWIFT Code:</w:t>
      </w:r>
      <w:r>
        <w:t xml:space="preserve"> </w:t>
      </w:r>
      <w:r>
        <w:t xml:space="preserve">BPIPPHMM</w:t>
      </w:r>
    </w:p>
    <w:p>
      <w:pPr>
        <w:pStyle w:val="BodyText"/>
      </w:pPr>
      <w:r>
        <w:rPr>
          <w:bCs/>
          <w:b/>
        </w:rPr>
        <w:t xml:space="preserve">Payment Methods Accepted:</w:t>
      </w:r>
      <w:r>
        <w:t xml:space="preserve"> </w:t>
      </w:r>
      <w:r>
        <w:t xml:space="preserve">Bank Transfer, GCash, Maya, Credit Card, Cash</w:t>
      </w:r>
    </w:p>
    <w:p>
      <w:pPr>
        <w:pStyle w:val="BodyText"/>
      </w:pPr>
      <w:r>
        <w:rPr>
          <w:bCs/>
          <w:b/>
        </w:rPr>
        <w:t xml:space="preserve">Reference Number:</w:t>
      </w:r>
      <w:r>
        <w:t xml:space="preserve"> </w:t>
      </w:r>
      <w:r>
        <w:t xml:space="preserve">Please use Invoice Number INV-2024-00156 as payment reference</w:t>
      </w:r>
    </w:p>
    <w:bookmarkEnd w:id="25"/>
    <w:p>
      <w:pPr>
        <w:pStyle w:val="BodyText"/>
      </w:pPr>
      <w:r>
        <w:rPr>
          <w:bCs/>
          <w:b/>
        </w:rPr>
        <w:t xml:space="preserve">Authorized by:</w:t>
      </w:r>
    </w:p>
    <w:p>
      <w:pPr>
        <w:pStyle w:val="BodyText"/>
      </w:pPr>
      <w:r>
        <w:t xml:space="preserve">Dr. Roberto Cruz, MD</w:t>
      </w:r>
    </w:p>
    <w:p>
      <w:pPr>
        <w:pStyle w:val="BodyText"/>
      </w:pPr>
      <w:r>
        <w:t xml:space="preserve">Medical Director</w:t>
      </w:r>
    </w:p>
    <w:p>
      <w:pPr>
        <w:pStyle w:val="BodyText"/>
      </w:pPr>
      <w:r>
        <w:t xml:space="preserve">Manila Emergency Medical Services</w:t>
      </w:r>
    </w:p>
    <w:p>
      <w:pPr>
        <w:pStyle w:val="BodyText"/>
      </w:pPr>
      <w:r>
        <w:t xml:space="preserve">License No.: MCI-12345</w:t>
      </w:r>
    </w:p>
    <w:p>
      <w:pPr>
        <w:pStyle w:val="BodyText"/>
      </w:pPr>
      <w:r>
        <w:rPr>
          <w:bCs/>
          <w:b/>
        </w:rPr>
        <w:t xml:space="preserve">Received by:</w:t>
      </w:r>
    </w:p>
    <w:p>
      <w:pPr>
        <w:pStyle w:val="BodyText"/>
      </w:pPr>
      <w:r>
        <w:t xml:space="preserve">_________________________</w:t>
      </w:r>
    </w:p>
    <w:p>
      <w:pPr>
        <w:pStyle w:val="BodyText"/>
      </w:pPr>
      <w:r>
        <w:t xml:space="preserve">Name &amp; Signature</w:t>
      </w:r>
    </w:p>
    <w:p>
      <w:pPr>
        <w:pStyle w:val="BodyText"/>
      </w:pPr>
      <w:r>
        <w:t xml:space="preserve">Date: _________________</w:t>
      </w:r>
    </w:p>
    <w:p>
      <w:pPr>
        <w:pStyle w:val="BodyText"/>
      </w:pPr>
      <w:r>
        <w:t xml:space="preserve">Manila Emergency Medical Services Inc. | Professional Paramedic Services in the Philippines</w:t>
      </w:r>
    </w:p>
    <w:p>
      <w:pPr>
        <w:pStyle w:val="BodyText"/>
      </w:pPr>
      <w:r>
        <w:t xml:space="preserve">Registered Office: Manila, Philippines | BIR Accredited | DOH Licensed | PRC Certified</w:t>
      </w:r>
    </w:p>
    <w:p>
      <w:pPr>
        <w:pStyle w:val="BodyText"/>
      </w:pPr>
      <w:r>
        <w:t xml:space="preserve">This is a computer-generated invoice. No signature required for validity.</w:t>
      </w:r>
    </w:p>
    <w:p>
      <w:pPr>
        <w:pStyle w:val="BodyText"/>
      </w:pPr>
      <w:r>
        <w:t xml:space="preserve">© 2024 Manila Emergency Medical Services.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Paramedic Service Invoice - Philippines Manila</dc:title>
  <dc:creator/>
  <dc:language>en</dc:language>
  <cp:keywords/>
  <dcterms:created xsi:type="dcterms:W3CDTF">2026-10-10T06:25:50Z</dcterms:created>
  <dcterms:modified xsi:type="dcterms:W3CDTF">2026-10-10T06:25:50Z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