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Miami,</w:t>
      </w:r>
      <w:r>
        <w:t xml:space="preserve"> </w:t>
      </w:r>
      <w:r>
        <w:t xml:space="preserve">Florida</w:t>
      </w:r>
    </w:p>
    <w:bookmarkStart w:id="20" w:name="miami-metro-paramedic-services"/>
    <w:p>
      <w:pPr>
        <w:pStyle w:val="Heading1"/>
      </w:pPr>
      <w:r>
        <w:t xml:space="preserve">Miami Metro Paramedic Services</w:t>
      </w:r>
    </w:p>
    <w:p>
      <w:pPr>
        <w:pStyle w:val="FirstParagraph"/>
      </w:pPr>
      <w:r>
        <w:t xml:space="preserve">1200 Brickell Avenue, Suite 400</w:t>
      </w:r>
    </w:p>
    <w:p>
      <w:pPr>
        <w:pStyle w:val="BodyText"/>
      </w:pPr>
      <w:r>
        <w:t xml:space="preserve">Miami, FL 33131, United States</w:t>
      </w:r>
    </w:p>
    <w:p>
      <w:pPr>
        <w:pStyle w:val="BodyText"/>
      </w:pPr>
      <w:r>
        <w:t xml:space="preserve">Phone: (305) 555-0199 | Fax: (305) 555-0198</w:t>
      </w:r>
    </w:p>
    <w:p>
      <w:pPr>
        <w:pStyle w:val="BodyText"/>
      </w:pPr>
      <w:r>
        <w:t xml:space="preserve">Email: billing@miamimetroparamedic.com</w:t>
      </w:r>
    </w:p>
    <w:p>
      <w:pPr>
        <w:pStyle w:val="BodyText"/>
      </w:pPr>
      <w:r>
        <w:t xml:space="preserve">FL Tax ID: 59-1234567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to"/>
    <w:p>
      <w:pPr>
        <w:pStyle w:val="Heading3"/>
      </w:pPr>
      <w:r>
        <w:t xml:space="preserve">Bill To:</w:t>
      </w:r>
    </w:p>
    <w:p>
      <w:pPr>
        <w:pStyle w:val="FirstParagraph"/>
      </w:pPr>
      <w:r>
        <w:rPr>
          <w:bCs/>
          <w:b/>
        </w:rPr>
        <w:t xml:space="preserve">Atlantic Event Management LLC</w:t>
      </w:r>
    </w:p>
    <w:p>
      <w:pPr>
        <w:pStyle w:val="BodyText"/>
      </w:pPr>
      <w:r>
        <w:t xml:space="preserve">Attn: Accounts Payable Department</w:t>
      </w:r>
    </w:p>
    <w:p>
      <w:pPr>
        <w:pStyle w:val="BodyText"/>
      </w:pPr>
      <w:r>
        <w:t xml:space="preserve">800 Biscayne Blvd</w:t>
      </w:r>
    </w:p>
    <w:p>
      <w:pPr>
        <w:pStyle w:val="BodyText"/>
      </w:pPr>
      <w:r>
        <w:t xml:space="preserve">Miami, FL 33132, United States</w:t>
      </w:r>
    </w:p>
    <w:bookmarkEnd w:id="22"/>
    <w:bookmarkStart w:id="23" w:name="service-details"/>
    <w:p>
      <w:pPr>
        <w:pStyle w:val="Heading3"/>
      </w:pPr>
      <w:r>
        <w:t xml:space="preserve">Service Details:</w:t>
      </w:r>
    </w:p>
    <w:p>
      <w:pPr>
        <w:pStyle w:val="FirstParagraph"/>
      </w:pPr>
      <w:r>
        <w:rPr>
          <w:bCs/>
          <w:b/>
        </w:rPr>
        <w:t xml:space="preserve">Event:</w:t>
      </w:r>
      <w:r>
        <w:t xml:space="preserve"> </w:t>
      </w:r>
      <w:r>
        <w:t xml:space="preserve">Annual Miami Tech Summit</w:t>
      </w:r>
    </w:p>
    <w:p>
      <w:pPr>
        <w:pStyle w:val="BodyText"/>
      </w:pPr>
      <w:r>
        <w:rPr>
          <w:bCs/>
          <w:b/>
        </w:rPr>
        <w:t xml:space="preserve">Location:</w:t>
      </w:r>
      <w:r>
        <w:t xml:space="preserve"> </w:t>
      </w:r>
      <w:r>
        <w:t xml:space="preserve">Miami Beach Convention Center</w:t>
      </w:r>
    </w:p>
    <w:p>
      <w:pPr>
        <w:pStyle w:val="BodyText"/>
      </w:pPr>
      <w:r>
        <w:rPr>
          <w:bCs/>
          <w:b/>
        </w:rPr>
        <w:t xml:space="preserve">Incident Report ID:</w:t>
      </w:r>
      <w:r>
        <w:t xml:space="preserve"> </w:t>
      </w:r>
      <w:r>
        <w:t xml:space="preserve">MMS-2023-1020-A</w:t>
      </w:r>
    </w:p>
    <w:p>
      <w:pPr>
        <w:pStyle w:val="BodyText"/>
      </w:pPr>
      <w:r>
        <w:rPr>
          <w:bCs/>
          <w:b/>
        </w:rPr>
        <w:t xml:space="preserve">Lead Paramedic:</w:t>
      </w:r>
      <w:r>
        <w:t xml:space="preserve"> </w:t>
      </w:r>
      <w:r>
        <w:t xml:space="preserve">J. Rodriguez, NREMT-P</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Paramedic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Standard Paramedic On-Site Coverage</w:t>
            </w:r>
            <w:r>
              <w:br/>
            </w:r>
            <w:r>
              <w:t xml:space="preserve">Provision of two (2) certified Paramedics for preventative medical surveillance during the event in Miami. Includes continuous monitoring of attendee health and readiness for emergency response.</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rPr>
                <w:bCs/>
                <w:b/>
              </w:rPr>
              <w:t xml:space="preserve">Advanced Life Support (ALS) Equipment Deployment</w:t>
            </w:r>
            <w:r>
              <w:br/>
            </w:r>
            <w:r>
              <w:t xml:space="preserve">Utilization of full ALS ambulance unit stationed on-site. Includes defibrillator, airway management tools, IV supplies, and cardiac monitoring equipment compliant with Florida EMS standards.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Emergency Medical Response - Minor Injury</w:t>
            </w:r>
            <w:r>
              <w:br/>
            </w:r>
            <w:r>
              <w:t xml:space="preserve">Treatment of attendee for minor laceration and sprain. Includes wound cleaning, bandaging, and application of cold therapy. No transport required. Documentation filed per Miami-Dade County regulations.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Medical Consultation &amp; Safety Briefing</w:t>
            </w:r>
            <w:r>
              <w:br/>
            </w:r>
            <w:r>
              <w:t xml:space="preserve">Pre-event consultation with event organizers regarding medical safety protocols, evacuation routes, and emergency action plans specific to the Miami Beach Convention Center venue.</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Post-Service Medical Reporting</w:t>
            </w:r>
            <w:r>
              <w:br/>
            </w:r>
            <w:r>
              <w:t xml:space="preserve">Detailed written report of all medical incidents, patient care provided, and equipment usage during the event. Includes digital submission of Patient Care Reports (PCR) for insurance purposes.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Miami-Dade County Permit &amp; Licensing Fee</w:t>
            </w:r>
            <w:r>
              <w:br/>
            </w:r>
            <w:r>
              <w:t xml:space="preserve">Administrative fee covering local municipal permits required for private paramedic operations within the city limits of Miami, Florida.</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$2,325.00</w:t>
            </w:r>
          </w:p>
        </w:tc>
      </w:tr>
      <w:tr>
        <w:tc>
          <w:tcPr/>
          <w:p>
            <w:pPr>
              <w:pStyle w:val="Compact"/>
              <w:jc w:val="left"/>
            </w:pPr>
            <w:r>
              <w:t xml:space="preserve">Florida State Sales Tax (6%):</w:t>
            </w:r>
          </w:p>
        </w:tc>
        <w:tc>
          <w:tcPr/>
          <w:p>
            <w:pPr>
              <w:pStyle w:val="Compact"/>
              <w:jc w:val="left"/>
            </w:pPr>
            <w:r>
              <w:t xml:space="preserve">$139.50</w:t>
            </w:r>
          </w:p>
        </w:tc>
      </w:tr>
      <w:tr>
        <w:tc>
          <w:tcPr/>
          <w:p>
            <w:pPr>
              <w:pStyle w:val="Compact"/>
              <w:jc w:val="left"/>
            </w:pPr>
            <w:r>
              <w:t xml:space="preserve">Local Surtax (1%):</w:t>
            </w:r>
          </w:p>
        </w:tc>
        <w:tc>
          <w:tcPr/>
          <w:p>
            <w:pPr>
              <w:pStyle w:val="Compact"/>
              <w:jc w:val="left"/>
            </w:pPr>
            <w:r>
              <w:t xml:space="preserve">$23.25</w:t>
            </w:r>
          </w:p>
        </w:tc>
      </w:tr>
      <w:tr>
        <w:tc>
          <w:tcPr/>
          <w:p>
            <w:pPr>
              <w:pStyle w:val="Compact"/>
              <w:jc w:val="left"/>
            </w:pPr>
            <w:r>
              <w:t xml:space="preserve">Total Due:</w:t>
            </w:r>
          </w:p>
        </w:tc>
        <w:tc>
          <w:tcPr/>
          <w:p>
            <w:pPr>
              <w:pStyle w:val="Compact"/>
              <w:jc w:val="left"/>
            </w:pPr>
            <w:r>
              <w:t xml:space="preserve">$2,487.75</w:t>
            </w:r>
          </w:p>
        </w:tc>
      </w:tr>
    </w:tbl>
    <w:bookmarkStart w:id="24" w:name="payment-terms-notes"/>
    <w:p>
      <w:pPr>
        <w:pStyle w:val="Heading4"/>
      </w:pPr>
      <w:r>
        <w:t xml:space="preserve">Payment Terms &amp; Notes:</w:t>
      </w:r>
    </w:p>
    <w:p>
      <w:pPr>
        <w:pStyle w:val="FirstParagraph"/>
      </w:pPr>
      <w:r>
        <w:rPr>
          <w:bCs/>
          <w:b/>
        </w:rPr>
        <w:t xml:space="preserve">Payment Methods:</w:t>
      </w:r>
      <w:r>
        <w:t xml:space="preserve"> </w:t>
      </w:r>
      <w:r>
        <w:t xml:space="preserve">Payment is accepted via Bank Transfer (ACH), Check, or Credit Card. Please include the Invoice Number (INV-2023-10-8842) as the reference for all payments.</w:t>
      </w:r>
    </w:p>
    <w:p>
      <w:pPr>
        <w:pStyle w:val="BodyText"/>
      </w:pPr>
      <w:r>
        <w:rPr>
          <w:bCs/>
          <w:b/>
        </w:rPr>
        <w:t xml:space="preserve">Bank Details:</w:t>
      </w:r>
      <w:r>
        <w:br/>
      </w:r>
      <w:r>
        <w:t xml:space="preserve">Bank Name: Miami National Bank</w:t>
      </w:r>
      <w:r>
        <w:br/>
      </w:r>
      <w:r>
        <w:t xml:space="preserve">Account Name: Miami Metro Paramedic Services LLC</w:t>
      </w:r>
      <w:r>
        <w:br/>
      </w:r>
      <w:r>
        <w:t xml:space="preserve">Routing Number: 067014822</w:t>
      </w:r>
      <w:r>
        <w:br/>
      </w:r>
      <w:r>
        <w:t xml:space="preserve">Account Number: **** **** 4589</w:t>
      </w:r>
    </w:p>
    <w:p>
      <w:pPr>
        <w:pStyle w:val="BodyText"/>
      </w:pPr>
      <w:r>
        <w:rPr>
          <w:bCs/>
          <w:b/>
        </w:rPr>
        <w:t xml:space="preserve">Late Fees:</w:t>
      </w:r>
      <w:r>
        <w:t xml:space="preserve"> </w:t>
      </w:r>
      <w:r>
        <w:t xml:space="preserve">Payments not received by the due date of November 24, 2023, will incur a late fee of 1.5% per month on the outstanding balance, in accordance with Florida commercial contract laws.</w:t>
      </w:r>
    </w:p>
    <w:p>
      <w:pPr>
        <w:pStyle w:val="BodyText"/>
      </w:pPr>
      <w:r>
        <w:rPr>
          <w:bCs/>
          <w:b/>
        </w:rPr>
        <w:t xml:space="preserve">Service Guarantee:</w:t>
      </w:r>
      <w:r>
        <w:t xml:space="preserve"> </w:t>
      </w:r>
      <w:r>
        <w:t xml:space="preserve">All paramedic services were rendered by NREMT-certified professionals adhering to the highest standards of emergency medical care in the United States. This invoice covers only the services listed above. Any additional emergency transports to local Miami hospitals are billed separately to the patient or their primary insurance provider.</w:t>
      </w:r>
    </w:p>
    <w:bookmarkEnd w:id="24"/>
    <w:p>
      <w:pPr>
        <w:pStyle w:val="BodyText"/>
      </w:pPr>
      <w:r>
        <w:t xml:space="preserve">This document serves as an official invoice for paramedic services rendered in Miami, Florida. By accepting these services, the client acknowledges that Miami Metro Paramedic Services operates under the jurisdiction of the Florida Department of Health and Miami-Dade County Emergency Medical Services. All medical information contained in associated reports is confidential and protected under HIPAA regulations. This invoice is valid for payment processing within the United States banking system. If you have any questions regarding this invoice or the paramedic services provided, please contact our billing department immediately. Thank you for choosing Miami Metro Paramedic Services for your emergency medical needs.</w:t>
      </w:r>
    </w:p>
    <w:p>
      <w:pPr>
        <w:pStyle w:val="BodyText"/>
      </w:pPr>
      <w:r>
        <w:t xml:space="preserve">Miami Metro Paramedic Services LLC © 2023. All Rights Reserved.</w:t>
      </w:r>
    </w:p>
    <w:p>
      <w:pPr>
        <w:pStyle w:val="BodyText"/>
      </w:pPr>
      <w:r>
        <w:t xml:space="preserve">1200 Brickell Avenue, Suite 400, Miami, FL 33131,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Miami, Florida</dc:title>
  <dc:creator/>
  <dc:language>en</dc:language>
  <cp:keywords/>
  <dcterms:created xsi:type="dcterms:W3CDTF">2026-10-10T04:25:38Z</dcterms:created>
  <dcterms:modified xsi:type="dcterms:W3CDTF">2026-10-10T04:25:38Z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