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apex-petroleum-solutions"/>
    <w:p>
      <w:pPr>
        <w:pStyle w:val="Heading1"/>
      </w:pPr>
      <w:r>
        <w:t xml:space="preserve">Apex Petroleum Solutions</w:t>
      </w:r>
    </w:p>
    <w:p>
      <w:pPr>
        <w:pStyle w:val="FirstParagraph"/>
      </w:pPr>
      <w:r>
        <w:t xml:space="preserve">Specialized Engineering &amp; Consulting</w:t>
      </w:r>
    </w:p>
    <w:p>
      <w:pPr>
        <w:pStyle w:val="BodyText"/>
      </w:pPr>
      <w:r>
        <w:t xml:space="preserve">125 West 45th Street, Suite 1800</w:t>
      </w:r>
    </w:p>
    <w:p>
      <w:pPr>
        <w:pStyle w:val="BodyText"/>
      </w:pPr>
      <w:r>
        <w:t xml:space="preserve">New York, NY 10036</w:t>
      </w:r>
    </w:p>
    <w:p>
      <w:pPr>
        <w:pStyle w:val="BodyText"/>
      </w:pPr>
      <w:r>
        <w:t xml:space="preserve">United States</w:t>
      </w:r>
    </w:p>
    <w:p>
      <w:pPr>
        <w:pStyle w:val="BodyText"/>
      </w:pPr>
      <w:r>
        <w:t xml:space="preserve">Tel: (212) 555-0199 | Email: billing@apexpetroleum.com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Atlantic Energy Resources Corp.</w:t>
      </w:r>
    </w:p>
    <w:p>
      <w:pPr>
        <w:pStyle w:val="BodyText"/>
      </w:pPr>
      <w:r>
        <w:t xml:space="preserve">Attn: Procurement Department</w:t>
      </w:r>
    </w:p>
    <w:p>
      <w:pPr>
        <w:pStyle w:val="BodyText"/>
      </w:pPr>
      <w:r>
        <w:t xml:space="preserve">200 Park Avenue, 42nd Floor</w:t>
      </w:r>
    </w:p>
    <w:p>
      <w:pPr>
        <w:pStyle w:val="BodyText"/>
      </w:pPr>
      <w:r>
        <w:t xml:space="preserve">New York, NY 10166</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Offshore Reservoir Optimization Phase II</w:t>
      </w:r>
    </w:p>
    <w:p>
      <w:pPr>
        <w:pStyle w:val="BodyText"/>
      </w:pPr>
      <w:r>
        <w:rPr>
          <w:bCs/>
          <w:b/>
        </w:rPr>
        <w:t xml:space="preserve">Location:</w:t>
      </w:r>
      <w:r>
        <w:t xml:space="preserve"> </w:t>
      </w:r>
      <w:r>
        <w:t xml:space="preserve">Gulf of Mexico / HQ Coordination NYC</w:t>
      </w:r>
    </w:p>
    <w:p>
      <w:pPr>
        <w:pStyle w:val="BodyText"/>
      </w:pPr>
      <w:r>
        <w:rPr>
          <w:bCs/>
          <w:b/>
        </w:rPr>
        <w:t xml:space="preserve">Contract Reference:</w:t>
      </w:r>
      <w:r>
        <w:t xml:space="preserve"> </w:t>
      </w:r>
      <w:r>
        <w:t xml:space="preserve">AER-PE-2023-004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Petroleum Engineer Consultation</w:t>
            </w:r>
            <w:r>
              <w:br/>
            </w:r>
            <w:r>
              <w:t xml:space="preserve">Comprehensive reservoir simulation analysis and production forecasting. This service includes the evaluation of historical production data to optimize extraction rates for the designated offshore block. The Petroleum Engineer provided strategic recommendations to enhance recovery efficiency while adhering to environmental regulations specific to US operations.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Well Integrity Assessment &amp; Reporting</w:t>
            </w:r>
            <w:r>
              <w:br/>
            </w:r>
            <w:r>
              <w:t xml:space="preserve">Detailed technical review of casing and cement integrity for three active wells. The Petroleum Engineer conducted a risk assessment to identify potential failure points and proposed remediation strategies. This report was prepared in accordance with API standards and submitted to the client's New York City headquarters for executive review.</w:t>
            </w:r>
          </w:p>
        </w:tc>
        <w:tc>
          <w:tcPr/>
          <w:p>
            <w:pPr>
              <w:pStyle w:val="Compact"/>
              <w:jc w:val="left"/>
            </w:pPr>
            <w:r>
              <w:t xml:space="preserve">25.0</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Drilling Optimization Strategy</w:t>
            </w:r>
            <w:r>
              <w:br/>
            </w:r>
            <w:r>
              <w:t xml:space="preserve">Development of a customized drilling program to reduce non-productive time (NPT). The Petroleum Engineer analyzed mud weight requirements, bit selection, and hydraulic parameters. This consulting service was designed to lower operational costs and improve safety margins during the upcoming drilling campaign.</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Regulatory Compliance Review (NYC/US)</w:t>
            </w:r>
            <w:r>
              <w:br/>
            </w:r>
            <w:r>
              <w:t xml:space="preserve">Review of project documentation to ensure full compliance with United States federal regulations and local New York City corporate governance standards. The Petroleum Engineer verified that all engineering calculations and safety protocols meet the rigorous requirements set forth by the Bureau of Safety and Environmental Enforcement (BSEE).</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Software Licensing &amp; Data Processing</w:t>
            </w:r>
            <w:r>
              <w:br/>
            </w:r>
            <w:r>
              <w:t xml:space="preserve">Temporary licensing of advanced reservoir modeling software and processing of seismic data sets. This cost covers the computational resources required to generate the 3D geological models presented in the final engineering report.</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$23,500.00</w:t>
      </w:r>
    </w:p>
    <w:p>
      <w:pPr>
        <w:pStyle w:val="BodyText"/>
      </w:pPr>
      <w:r>
        <w:t xml:space="preserve">Tax (NY State Sales Tax 8.875%):</w:t>
      </w:r>
      <w:r>
        <w:t xml:space="preserve"> </w:t>
      </w:r>
      <w:r>
        <w:t xml:space="preserve">$2,085.63</w:t>
      </w:r>
    </w:p>
    <w:p>
      <w:pPr>
        <w:pStyle w:val="BodyText"/>
      </w:pPr>
      <w:r>
        <w:t xml:space="preserve">Total Due:</w:t>
      </w:r>
      <w:r>
        <w:t xml:space="preserve"> </w:t>
      </w:r>
      <w:r>
        <w:t xml:space="preserve">$25,585.63</w:t>
      </w:r>
    </w:p>
    <w:bookmarkStart w:id="24" w:name="terms-and-conditions"/>
    <w:p>
      <w:pPr>
        <w:pStyle w:val="Heading4"/>
      </w:pPr>
      <w:r>
        <w:t xml:space="preserve">Terms and Conditions:</w:t>
      </w:r>
    </w:p>
    <w:p>
      <w:pPr>
        <w:pStyle w:val="FirstParagraph"/>
      </w:pPr>
      <w:r>
        <w:t xml:space="preserve">1. Payment is due within 30 days of the invoice date. Late payments will incur a penalty of 1.5% per month on the outstanding balance.</w:t>
      </w:r>
      <w:r>
        <w:br/>
      </w:r>
      <w:r>
        <w:t xml:space="preserve">2. All services provided by the Petroleum Engineer are subject to the confidentiality agreement signed on September 1, 2023.</w:t>
      </w:r>
      <w:r>
        <w:br/>
      </w:r>
      <w:r>
        <w:t xml:space="preserve">3. This Invoice is issued by Apex Petroleum Solutions, a registered entity operating in New York City, United States.</w:t>
      </w:r>
      <w:r>
        <w:br/>
      </w:r>
      <w:r>
        <w:t xml:space="preserve">4. Please reference the Invoice Number (INV-2023-10-884) on all payments.</w:t>
      </w:r>
      <w:r>
        <w:br/>
      </w:r>
      <w:r>
        <w:t xml:space="preserve">5. Disputes regarding this invoice must be raised in writing within 10 days of receipt.</w:t>
      </w:r>
    </w:p>
    <w:bookmarkEnd w:id="24"/>
    <w:bookmarkStart w:id="25" w:name="payment-instructions"/>
    <w:p>
      <w:pPr>
        <w:pStyle w:val="Heading4"/>
      </w:pPr>
      <w:r>
        <w:t xml:space="preserve">Payment Instructions:</w:t>
      </w:r>
    </w:p>
    <w:p>
      <w:pPr>
        <w:pStyle w:val="FirstParagraph"/>
      </w:pPr>
      <w:r>
        <w:t xml:space="preserve">Please make checks payable to</w:t>
      </w:r>
      <w:r>
        <w:t xml:space="preserve"> </w:t>
      </w:r>
      <w:r>
        <w:rPr>
          <w:bCs/>
          <w:b/>
        </w:rPr>
        <w:t xml:space="preserve">Apex Petroleum Solutions</w:t>
      </w:r>
      <w:r>
        <w:t xml:space="preserve"> </w:t>
      </w:r>
      <w:r>
        <w:t xml:space="preserve">and mail to the address listed in the header.</w:t>
      </w:r>
      <w:r>
        <w:br/>
      </w:r>
      <w:r>
        <w:br/>
      </w:r>
      <w:r>
        <w:t xml:space="preserve">For wire transfers, please use the following details:</w:t>
      </w:r>
      <w:r>
        <w:br/>
      </w:r>
      <w:r>
        <w:rPr>
          <w:bCs/>
          <w:b/>
        </w:rPr>
        <w:t xml:space="preserve">Bank Name:</w:t>
      </w:r>
      <w:r>
        <w:t xml:space="preserve"> </w:t>
      </w:r>
      <w:r>
        <w:t xml:space="preserve">Chase Manhattan Bank</w:t>
      </w:r>
      <w:r>
        <w:br/>
      </w:r>
      <w:r>
        <w:rPr>
          <w:bCs/>
          <w:b/>
        </w:rPr>
        <w:t xml:space="preserve">Account Name:</w:t>
      </w:r>
      <w:r>
        <w:t xml:space="preserve"> </w:t>
      </w:r>
      <w:r>
        <w:t xml:space="preserve">Apex Petroleum Solutions LLC</w:t>
      </w:r>
      <w:r>
        <w:br/>
      </w:r>
      <w:r>
        <w:rPr>
          <w:bCs/>
          <w:b/>
        </w:rPr>
        <w:t xml:space="preserve">Account Number:</w:t>
      </w:r>
      <w:r>
        <w:t xml:space="preserve"> </w:t>
      </w:r>
      <w:r>
        <w:t xml:space="preserve">9876543210</w:t>
      </w:r>
      <w:r>
        <w:br/>
      </w:r>
      <w:r>
        <w:rPr>
          <w:bCs/>
          <w:b/>
        </w:rPr>
        <w:t xml:space="preserve">Routing Number:</w:t>
      </w:r>
      <w:r>
        <w:t xml:space="preserve"> </w:t>
      </w:r>
      <w:r>
        <w:t xml:space="preserve">021000021</w:t>
      </w:r>
      <w:r>
        <w:br/>
      </w:r>
      <w:r>
        <w:rPr>
          <w:bCs/>
          <w:b/>
        </w:rPr>
        <w:t xml:space="preserve">SWIFT Code:</w:t>
      </w:r>
      <w:r>
        <w:t xml:space="preserve"> </w:t>
      </w:r>
      <w:r>
        <w:t xml:space="preserve">CHASUS33</w:t>
      </w:r>
    </w:p>
    <w:bookmarkEnd w:id="25"/>
    <w:p>
      <w:pPr>
        <w:pStyle w:val="BodyText"/>
      </w:pPr>
      <w:r>
        <w:t xml:space="preserve">Thank you for your business. We appreciate your partnership in advancing energy solutions.</w:t>
      </w:r>
    </w:p>
    <w:p>
      <w:pPr>
        <w:pStyle w:val="BodyText"/>
      </w:pPr>
      <w:r>
        <w:t xml:space="preserve">Apex Petroleum Solutions | 125 West 45th Street, New York, NY 10036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2026-10-10T03:54:53Z</dcterms:created>
  <dcterms:modified xsi:type="dcterms:W3CDTF">2026-10-10T03:54:53Z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